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805B7" w14:textId="31EBE4B2" w:rsidR="00B16788" w:rsidRPr="00A34157" w:rsidRDefault="00B11D4C">
      <w:r>
        <w:softHyphen/>
      </w:r>
      <w:r>
        <w:softHyphen/>
      </w:r>
    </w:p>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23C1D210">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type id="_x0000_t202" coordsize="21600,21600" o:spt="202" path="m,l,21600r21600,l21600,xe" w14:anchorId="442756F5">
                      <v:stroke joinstyle="miter"/>
                      <v:path gradientshapeok="t" o:connecttype="rect"/>
                    </v:shapetype>
                    <v:shape id="Text Box 7"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ed2939" stroked="f" strokeweight=".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 id="Text Box 5"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00a1de" stroked="f" strokeweight=".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w14:anchorId="673AEA30">
                      <v:textbox inset="0,0,0,0"/>
                    </v:shape>
                  </w:pict>
                </mc:Fallback>
              </mc:AlternateContent>
            </w:r>
          </w:p>
        </w:tc>
      </w:tr>
      <w:tr w:rsidR="00193D4C" w:rsidRPr="00A34157" w14:paraId="4EED5AC2" w14:textId="77777777" w:rsidTr="23C1D210">
        <w:trPr>
          <w:trHeight w:val="2404"/>
          <w:jc w:val="center"/>
        </w:trPr>
        <w:sdt>
          <w:sdtPr>
            <w:alias w:val="Document Title"/>
            <w:tag w:val="Document Title"/>
            <w:id w:val="-1995023390"/>
            <w:placeholder>
              <w:docPart w:val="2B468AA98ABF4F03B5F7F6479988BABA"/>
            </w:placeholder>
            <w15:color w:val="2C3E50"/>
          </w:sdtPr>
          <w:sdtContent>
            <w:tc>
              <w:tcPr>
                <w:tcW w:w="6876" w:type="dxa"/>
                <w:gridSpan w:val="2"/>
                <w:tcBorders>
                  <w:bottom w:val="single" w:sz="12" w:space="0" w:color="00A1DE" w:themeColor="accent1"/>
                </w:tcBorders>
              </w:tcPr>
              <w:p w14:paraId="17F28BE4" w14:textId="7749591F" w:rsidR="00193D4C" w:rsidRPr="00A34157" w:rsidRDefault="00C26B46" w:rsidP="00D77788">
                <w:pPr>
                  <w:pStyle w:val="MainDocumentSubtitle"/>
                  <w:spacing w:before="480"/>
                </w:pPr>
                <w:r>
                  <w:t xml:space="preserve">Message Implementation Guide </w:t>
                </w:r>
                <w:r w:rsidR="00AD5727" w:rsidRPr="00A34157">
                  <w:t xml:space="preserve">for </w:t>
                </w:r>
                <w:r w:rsidR="00771A7F">
                  <w:t xml:space="preserve">NIS and </w:t>
                </w:r>
                <w:r w:rsidR="00D17A10">
                  <w:t>CCI</w:t>
                </w:r>
                <w:r w:rsidR="00B15E60">
                  <w:t xml:space="preserve"> P1</w:t>
                </w:r>
              </w:p>
            </w:tc>
          </w:sdtContent>
        </w:sdt>
      </w:tr>
      <w:tr w:rsidR="00193D4C" w:rsidRPr="00A34157" w14:paraId="0A1ADFBD" w14:textId="77777777" w:rsidTr="23C1D210">
        <w:trPr>
          <w:trHeight w:hRule="exact" w:val="732"/>
          <w:jc w:val="center"/>
        </w:trPr>
        <w:tc>
          <w:tcPr>
            <w:tcW w:w="3438" w:type="dxa"/>
            <w:tcBorders>
              <w:top w:val="single" w:sz="12" w:space="0" w:color="00A1DE" w:themeColor="accent1"/>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hemeColor="accent1"/>
            </w:tcBorders>
          </w:tcPr>
          <w:p w14:paraId="0C14840F" w14:textId="22EE98C5" w:rsidR="00193D4C" w:rsidRPr="00A34157" w:rsidRDefault="00000000" w:rsidP="00252F86">
            <w:sdt>
              <w:sdtPr>
                <w:rPr>
                  <w:rFonts w:cs="Open Sans"/>
                </w:rPr>
                <w:id w:val="-892808627"/>
                <w:placeholder>
                  <w:docPart w:val="4922052B944D45B79CE17E81917B4862"/>
                </w:placeholder>
              </w:sdt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23C1D210">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000000" w:rsidP="00252F86">
            <w:sdt>
              <w:sdtPr>
                <w:rPr>
                  <w:rFonts w:cs="Open Sans"/>
                </w:rPr>
                <w:id w:val="-1465181012"/>
                <w:placeholder>
                  <w:docPart w:val="8F4AF60FDA764745B3D77CC089F91096"/>
                </w:placeholder>
              </w:sdtPr>
              <w:sdtContent>
                <w:r w:rsidR="00A85545" w:rsidRPr="00A34157">
                  <w:rPr>
                    <w:rFonts w:cs="Open Sans"/>
                  </w:rPr>
                  <w:t>Technical Documentation</w:t>
                </w:r>
              </w:sdtContent>
            </w:sdt>
          </w:p>
        </w:tc>
      </w:tr>
      <w:tr w:rsidR="00193D4C" w:rsidRPr="00A34157" w14:paraId="2B6EF460" w14:textId="77777777" w:rsidTr="23C1D210">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Content>
            <w:tc>
              <w:tcPr>
                <w:tcW w:w="3438" w:type="dxa"/>
              </w:tcPr>
              <w:p w14:paraId="384D9C5C" w14:textId="520A05BE" w:rsidR="003B0745" w:rsidRDefault="00687F93" w:rsidP="00252F86">
                <w:r>
                  <w:t>4</w:t>
                </w:r>
                <w:r w:rsidR="78B3168F">
                  <w:t>.</w:t>
                </w:r>
                <w:r>
                  <w:t>0</w:t>
                </w:r>
                <w:r w:rsidR="007B3707">
                  <w:t>2</w:t>
                </w:r>
              </w:p>
              <w:p w14:paraId="156DAC12" w14:textId="4FC79FE3" w:rsidR="00193D4C" w:rsidRPr="00A34157" w:rsidRDefault="00193D4C" w:rsidP="00252F86"/>
            </w:tc>
          </w:sdtContent>
        </w:sdt>
      </w:tr>
      <w:tr w:rsidR="00193D4C" w:rsidRPr="00A34157" w14:paraId="713F875A" w14:textId="77777777" w:rsidTr="23C1D210">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577C2899" w:rsidR="00193D4C" w:rsidRPr="00A34157" w:rsidRDefault="00CF012E" w:rsidP="00252F86">
            <w:r>
              <w:t>01</w:t>
            </w:r>
            <w:r w:rsidR="7FD56984">
              <w:t>/</w:t>
            </w:r>
            <w:r>
              <w:t>10</w:t>
            </w:r>
            <w:r w:rsidR="7FD56984">
              <w:t>/24</w:t>
            </w:r>
          </w:p>
        </w:tc>
      </w:tr>
      <w:tr w:rsidR="00193D4C" w:rsidRPr="00A34157" w14:paraId="683A407A" w14:textId="77777777" w:rsidTr="23C1D210">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Content>
            <w:tc>
              <w:tcPr>
                <w:tcW w:w="3438" w:type="dxa"/>
              </w:tcPr>
              <w:p w14:paraId="6D942AC9" w14:textId="2E05153E" w:rsidR="00193D4C" w:rsidRPr="00A34157" w:rsidRDefault="005B72E6" w:rsidP="00252F86">
                <w:r w:rsidRPr="00A34157">
                  <w:t>LUCCS-</w:t>
                </w:r>
                <w:r w:rsidR="004D247F" w:rsidRPr="00A34157">
                  <w:t>MIG</w:t>
                </w:r>
                <w:r w:rsidR="0088613D" w:rsidRPr="00A34157">
                  <w:t>-</w:t>
                </w:r>
                <w:r w:rsidR="002437D4">
                  <w:t>CCI</w:t>
                </w:r>
                <w:r w:rsidR="00E4733F">
                  <w:t>_P1</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EastAsia" w:cstheme="minorBidi"/>
          <w:szCs w:val="22"/>
        </w:rPr>
        <w:id w:val="971251666"/>
        <w:docPartObj>
          <w:docPartGallery w:val="Table of Contents"/>
          <w:docPartUnique/>
        </w:docPartObj>
      </w:sdtPr>
      <w:sdtContent>
        <w:p w14:paraId="7AB2FC8A" w14:textId="4299F13F" w:rsidR="00732F2F" w:rsidRDefault="3CBDE251">
          <w:pPr>
            <w:pStyle w:val="TOC1"/>
            <w:rPr>
              <w:rFonts w:asciiTheme="minorHAnsi" w:eastAsiaTheme="minorEastAsia" w:hAnsiTheme="minorHAnsi" w:cstheme="minorBidi"/>
              <w:noProof/>
              <w:kern w:val="2"/>
              <w:sz w:val="24"/>
              <w:lang w:val="fr-BE" w:eastAsia="fr-BE"/>
              <w14:ligatures w14:val="standardContextual"/>
            </w:rPr>
          </w:pPr>
          <w:r>
            <w:fldChar w:fldCharType="begin"/>
          </w:r>
          <w:r w:rsidR="009A0056">
            <w:instrText>TOC \o "1-3" \z \u \h</w:instrText>
          </w:r>
          <w:r>
            <w:fldChar w:fldCharType="separate"/>
          </w:r>
          <w:hyperlink w:anchor="_Toc170988933" w:history="1">
            <w:r w:rsidR="00732F2F" w:rsidRPr="00DA2C4D">
              <w:rPr>
                <w:rStyle w:val="Hyperlink"/>
                <w:rFonts w:eastAsiaTheme="majorEastAsia"/>
                <w:noProof/>
              </w:rPr>
              <w:t>1</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Document history</w:t>
            </w:r>
            <w:r w:rsidR="00732F2F">
              <w:rPr>
                <w:noProof/>
                <w:webHidden/>
              </w:rPr>
              <w:tab/>
            </w:r>
            <w:r w:rsidR="00732F2F">
              <w:rPr>
                <w:noProof/>
                <w:webHidden/>
              </w:rPr>
              <w:fldChar w:fldCharType="begin"/>
            </w:r>
            <w:r w:rsidR="00732F2F">
              <w:rPr>
                <w:noProof/>
                <w:webHidden/>
              </w:rPr>
              <w:instrText xml:space="preserve"> PAGEREF _Toc170988933 \h </w:instrText>
            </w:r>
            <w:r w:rsidR="00732F2F">
              <w:rPr>
                <w:noProof/>
                <w:webHidden/>
              </w:rPr>
            </w:r>
            <w:r w:rsidR="00732F2F">
              <w:rPr>
                <w:noProof/>
                <w:webHidden/>
              </w:rPr>
              <w:fldChar w:fldCharType="separate"/>
            </w:r>
            <w:r w:rsidR="00732F2F">
              <w:rPr>
                <w:noProof/>
                <w:webHidden/>
              </w:rPr>
              <w:t>4</w:t>
            </w:r>
            <w:r w:rsidR="00732F2F">
              <w:rPr>
                <w:noProof/>
                <w:webHidden/>
              </w:rPr>
              <w:fldChar w:fldCharType="end"/>
            </w:r>
          </w:hyperlink>
        </w:p>
        <w:p w14:paraId="3F8F3BE9" w14:textId="6B517A12"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34" w:history="1">
            <w:r w:rsidR="00732F2F" w:rsidRPr="00DA2C4D">
              <w:rPr>
                <w:rStyle w:val="Hyperlink"/>
                <w:rFonts w:eastAsiaTheme="majorEastAsia"/>
                <w:noProof/>
              </w:rPr>
              <w:t>2</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Abbreviations and acronyms</w:t>
            </w:r>
            <w:r w:rsidR="00732F2F">
              <w:rPr>
                <w:noProof/>
                <w:webHidden/>
              </w:rPr>
              <w:tab/>
            </w:r>
            <w:r w:rsidR="00732F2F">
              <w:rPr>
                <w:noProof/>
                <w:webHidden/>
              </w:rPr>
              <w:fldChar w:fldCharType="begin"/>
            </w:r>
            <w:r w:rsidR="00732F2F">
              <w:rPr>
                <w:noProof/>
                <w:webHidden/>
              </w:rPr>
              <w:instrText xml:space="preserve"> PAGEREF _Toc170988934 \h </w:instrText>
            </w:r>
            <w:r w:rsidR="00732F2F">
              <w:rPr>
                <w:noProof/>
                <w:webHidden/>
              </w:rPr>
            </w:r>
            <w:r w:rsidR="00732F2F">
              <w:rPr>
                <w:noProof/>
                <w:webHidden/>
              </w:rPr>
              <w:fldChar w:fldCharType="separate"/>
            </w:r>
            <w:r w:rsidR="00732F2F">
              <w:rPr>
                <w:noProof/>
                <w:webHidden/>
              </w:rPr>
              <w:t>6</w:t>
            </w:r>
            <w:r w:rsidR="00732F2F">
              <w:rPr>
                <w:noProof/>
                <w:webHidden/>
              </w:rPr>
              <w:fldChar w:fldCharType="end"/>
            </w:r>
          </w:hyperlink>
        </w:p>
        <w:p w14:paraId="74FA2432" w14:textId="158D21F3"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35" w:history="1">
            <w:r w:rsidR="00732F2F" w:rsidRPr="00DA2C4D">
              <w:rPr>
                <w:rStyle w:val="Hyperlink"/>
                <w:rFonts w:eastAsiaTheme="majorEastAsia"/>
                <w:noProof/>
              </w:rPr>
              <w:t>3</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Introduction</w:t>
            </w:r>
            <w:r w:rsidR="00732F2F">
              <w:rPr>
                <w:noProof/>
                <w:webHidden/>
              </w:rPr>
              <w:tab/>
            </w:r>
            <w:r w:rsidR="00732F2F">
              <w:rPr>
                <w:noProof/>
                <w:webHidden/>
              </w:rPr>
              <w:fldChar w:fldCharType="begin"/>
            </w:r>
            <w:r w:rsidR="00732F2F">
              <w:rPr>
                <w:noProof/>
                <w:webHidden/>
              </w:rPr>
              <w:instrText xml:space="preserve"> PAGEREF _Toc170988935 \h </w:instrText>
            </w:r>
            <w:r w:rsidR="00732F2F">
              <w:rPr>
                <w:noProof/>
                <w:webHidden/>
              </w:rPr>
            </w:r>
            <w:r w:rsidR="00732F2F">
              <w:rPr>
                <w:noProof/>
                <w:webHidden/>
              </w:rPr>
              <w:fldChar w:fldCharType="separate"/>
            </w:r>
            <w:r w:rsidR="00732F2F">
              <w:rPr>
                <w:noProof/>
                <w:webHidden/>
              </w:rPr>
              <w:t>8</w:t>
            </w:r>
            <w:r w:rsidR="00732F2F">
              <w:rPr>
                <w:noProof/>
                <w:webHidden/>
              </w:rPr>
              <w:fldChar w:fldCharType="end"/>
            </w:r>
          </w:hyperlink>
        </w:p>
        <w:p w14:paraId="3B4B881A" w14:textId="583547DB"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36" w:history="1">
            <w:r w:rsidR="00732F2F" w:rsidRPr="00DA2C4D">
              <w:rPr>
                <w:rStyle w:val="Hyperlink"/>
                <w:rFonts w:eastAsiaTheme="majorEastAsia"/>
                <w:noProof/>
              </w:rPr>
              <w:t>4</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Registration procedure</w:t>
            </w:r>
            <w:r w:rsidR="00732F2F">
              <w:rPr>
                <w:noProof/>
                <w:webHidden/>
              </w:rPr>
              <w:tab/>
            </w:r>
            <w:r w:rsidR="00732F2F">
              <w:rPr>
                <w:noProof/>
                <w:webHidden/>
              </w:rPr>
              <w:fldChar w:fldCharType="begin"/>
            </w:r>
            <w:r w:rsidR="00732F2F">
              <w:rPr>
                <w:noProof/>
                <w:webHidden/>
              </w:rPr>
              <w:instrText xml:space="preserve"> PAGEREF _Toc170988936 \h </w:instrText>
            </w:r>
            <w:r w:rsidR="00732F2F">
              <w:rPr>
                <w:noProof/>
                <w:webHidden/>
              </w:rPr>
            </w:r>
            <w:r w:rsidR="00732F2F">
              <w:rPr>
                <w:noProof/>
                <w:webHidden/>
              </w:rPr>
              <w:fldChar w:fldCharType="separate"/>
            </w:r>
            <w:r w:rsidR="00732F2F">
              <w:rPr>
                <w:noProof/>
                <w:webHidden/>
              </w:rPr>
              <w:t>9</w:t>
            </w:r>
            <w:r w:rsidR="00732F2F">
              <w:rPr>
                <w:noProof/>
                <w:webHidden/>
              </w:rPr>
              <w:fldChar w:fldCharType="end"/>
            </w:r>
          </w:hyperlink>
        </w:p>
        <w:p w14:paraId="5BB123B0" w14:textId="051E521B"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37" w:history="1">
            <w:r w:rsidR="00732F2F" w:rsidRPr="00DA2C4D">
              <w:rPr>
                <w:rStyle w:val="Hyperlink"/>
                <w:noProof/>
              </w:rPr>
              <w:t>4.1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Procedure</w:t>
            </w:r>
            <w:r w:rsidR="00732F2F">
              <w:rPr>
                <w:noProof/>
                <w:webHidden/>
              </w:rPr>
              <w:tab/>
            </w:r>
            <w:r w:rsidR="00732F2F">
              <w:rPr>
                <w:noProof/>
                <w:webHidden/>
              </w:rPr>
              <w:fldChar w:fldCharType="begin"/>
            </w:r>
            <w:r w:rsidR="00732F2F">
              <w:rPr>
                <w:noProof/>
                <w:webHidden/>
              </w:rPr>
              <w:instrText xml:space="preserve"> PAGEREF _Toc170988937 \h </w:instrText>
            </w:r>
            <w:r w:rsidR="00732F2F">
              <w:rPr>
                <w:noProof/>
                <w:webHidden/>
              </w:rPr>
            </w:r>
            <w:r w:rsidR="00732F2F">
              <w:rPr>
                <w:noProof/>
                <w:webHidden/>
              </w:rPr>
              <w:fldChar w:fldCharType="separate"/>
            </w:r>
            <w:r w:rsidR="00732F2F">
              <w:rPr>
                <w:noProof/>
                <w:webHidden/>
              </w:rPr>
              <w:t>9</w:t>
            </w:r>
            <w:r w:rsidR="00732F2F">
              <w:rPr>
                <w:noProof/>
                <w:webHidden/>
              </w:rPr>
              <w:fldChar w:fldCharType="end"/>
            </w:r>
          </w:hyperlink>
        </w:p>
        <w:p w14:paraId="35B2F366" w14:textId="2815A4DC"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38" w:history="1">
            <w:r w:rsidR="00732F2F" w:rsidRPr="00DA2C4D">
              <w:rPr>
                <w:rStyle w:val="Hyperlink"/>
                <w:noProof/>
              </w:rPr>
              <w:t>4.2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Contact persons</w:t>
            </w:r>
            <w:r w:rsidR="00732F2F">
              <w:rPr>
                <w:noProof/>
                <w:webHidden/>
              </w:rPr>
              <w:tab/>
            </w:r>
            <w:r w:rsidR="00732F2F">
              <w:rPr>
                <w:noProof/>
                <w:webHidden/>
              </w:rPr>
              <w:fldChar w:fldCharType="begin"/>
            </w:r>
            <w:r w:rsidR="00732F2F">
              <w:rPr>
                <w:noProof/>
                <w:webHidden/>
              </w:rPr>
              <w:instrText xml:space="preserve"> PAGEREF _Toc170988938 \h </w:instrText>
            </w:r>
            <w:r w:rsidR="00732F2F">
              <w:rPr>
                <w:noProof/>
                <w:webHidden/>
              </w:rPr>
            </w:r>
            <w:r w:rsidR="00732F2F">
              <w:rPr>
                <w:noProof/>
                <w:webHidden/>
              </w:rPr>
              <w:fldChar w:fldCharType="separate"/>
            </w:r>
            <w:r w:rsidR="00732F2F">
              <w:rPr>
                <w:noProof/>
                <w:webHidden/>
              </w:rPr>
              <w:t>9</w:t>
            </w:r>
            <w:r w:rsidR="00732F2F">
              <w:rPr>
                <w:noProof/>
                <w:webHidden/>
              </w:rPr>
              <w:fldChar w:fldCharType="end"/>
            </w:r>
          </w:hyperlink>
        </w:p>
        <w:p w14:paraId="2D306F71" w14:textId="35680033"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39" w:history="1">
            <w:r w:rsidR="00732F2F" w:rsidRPr="00DA2C4D">
              <w:rPr>
                <w:rStyle w:val="Hyperlink"/>
                <w:rFonts w:eastAsiaTheme="majorEastAsia"/>
                <w:noProof/>
              </w:rPr>
              <w:t>5</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Import specifications</w:t>
            </w:r>
            <w:r w:rsidR="00732F2F">
              <w:rPr>
                <w:noProof/>
                <w:webHidden/>
              </w:rPr>
              <w:tab/>
            </w:r>
            <w:r w:rsidR="00732F2F">
              <w:rPr>
                <w:noProof/>
                <w:webHidden/>
              </w:rPr>
              <w:fldChar w:fldCharType="begin"/>
            </w:r>
            <w:r w:rsidR="00732F2F">
              <w:rPr>
                <w:noProof/>
                <w:webHidden/>
              </w:rPr>
              <w:instrText xml:space="preserve"> PAGEREF _Toc170988939 \h </w:instrText>
            </w:r>
            <w:r w:rsidR="00732F2F">
              <w:rPr>
                <w:noProof/>
                <w:webHidden/>
              </w:rPr>
            </w:r>
            <w:r w:rsidR="00732F2F">
              <w:rPr>
                <w:noProof/>
                <w:webHidden/>
              </w:rPr>
              <w:fldChar w:fldCharType="separate"/>
            </w:r>
            <w:r w:rsidR="00732F2F">
              <w:rPr>
                <w:noProof/>
                <w:webHidden/>
              </w:rPr>
              <w:t>10</w:t>
            </w:r>
            <w:r w:rsidR="00732F2F">
              <w:rPr>
                <w:noProof/>
                <w:webHidden/>
              </w:rPr>
              <w:fldChar w:fldCharType="end"/>
            </w:r>
          </w:hyperlink>
        </w:p>
        <w:p w14:paraId="362FFE4B" w14:textId="3D901CF1"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40" w:history="1">
            <w:r w:rsidR="00732F2F" w:rsidRPr="00DA2C4D">
              <w:rPr>
                <w:rStyle w:val="Hyperlink"/>
                <w:noProof/>
              </w:rPr>
              <w:t>5.1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Process description</w:t>
            </w:r>
            <w:r w:rsidR="00732F2F">
              <w:rPr>
                <w:noProof/>
                <w:webHidden/>
              </w:rPr>
              <w:tab/>
            </w:r>
            <w:r w:rsidR="00732F2F">
              <w:rPr>
                <w:noProof/>
                <w:webHidden/>
              </w:rPr>
              <w:fldChar w:fldCharType="begin"/>
            </w:r>
            <w:r w:rsidR="00732F2F">
              <w:rPr>
                <w:noProof/>
                <w:webHidden/>
              </w:rPr>
              <w:instrText xml:space="preserve"> PAGEREF _Toc170988940 \h </w:instrText>
            </w:r>
            <w:r w:rsidR="00732F2F">
              <w:rPr>
                <w:noProof/>
                <w:webHidden/>
              </w:rPr>
            </w:r>
            <w:r w:rsidR="00732F2F">
              <w:rPr>
                <w:noProof/>
                <w:webHidden/>
              </w:rPr>
              <w:fldChar w:fldCharType="separate"/>
            </w:r>
            <w:r w:rsidR="00732F2F">
              <w:rPr>
                <w:noProof/>
                <w:webHidden/>
              </w:rPr>
              <w:t>10</w:t>
            </w:r>
            <w:r w:rsidR="00732F2F">
              <w:rPr>
                <w:noProof/>
                <w:webHidden/>
              </w:rPr>
              <w:fldChar w:fldCharType="end"/>
            </w:r>
          </w:hyperlink>
        </w:p>
        <w:p w14:paraId="6A3B5E95" w14:textId="3F250FA0"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41" w:history="1">
            <w:r w:rsidR="00732F2F" w:rsidRPr="00DA2C4D">
              <w:rPr>
                <w:rStyle w:val="Hyperlink"/>
                <w:noProof/>
              </w:rPr>
              <w:t>5.2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Import processes</w:t>
            </w:r>
            <w:r w:rsidR="00732F2F">
              <w:rPr>
                <w:noProof/>
                <w:webHidden/>
              </w:rPr>
              <w:tab/>
            </w:r>
            <w:r w:rsidR="00732F2F">
              <w:rPr>
                <w:noProof/>
                <w:webHidden/>
              </w:rPr>
              <w:fldChar w:fldCharType="begin"/>
            </w:r>
            <w:r w:rsidR="00732F2F">
              <w:rPr>
                <w:noProof/>
                <w:webHidden/>
              </w:rPr>
              <w:instrText xml:space="preserve"> PAGEREF _Toc170988941 \h </w:instrText>
            </w:r>
            <w:r w:rsidR="00732F2F">
              <w:rPr>
                <w:noProof/>
                <w:webHidden/>
              </w:rPr>
            </w:r>
            <w:r w:rsidR="00732F2F">
              <w:rPr>
                <w:noProof/>
                <w:webHidden/>
              </w:rPr>
              <w:fldChar w:fldCharType="separate"/>
            </w:r>
            <w:r w:rsidR="00732F2F">
              <w:rPr>
                <w:noProof/>
                <w:webHidden/>
              </w:rPr>
              <w:t>10</w:t>
            </w:r>
            <w:r w:rsidR="00732F2F">
              <w:rPr>
                <w:noProof/>
                <w:webHidden/>
              </w:rPr>
              <w:fldChar w:fldCharType="end"/>
            </w:r>
          </w:hyperlink>
        </w:p>
        <w:p w14:paraId="02A86415" w14:textId="29F4FCEE"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2" w:history="1">
            <w:r w:rsidR="00732F2F" w:rsidRPr="00DA2C4D">
              <w:rPr>
                <w:rStyle w:val="Hyperlink"/>
                <w:noProof/>
              </w:rPr>
              <w:t>5.2.1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Master process</w:t>
            </w:r>
            <w:r w:rsidR="00732F2F">
              <w:rPr>
                <w:noProof/>
                <w:webHidden/>
              </w:rPr>
              <w:tab/>
            </w:r>
            <w:r w:rsidR="00732F2F">
              <w:rPr>
                <w:noProof/>
                <w:webHidden/>
              </w:rPr>
              <w:fldChar w:fldCharType="begin"/>
            </w:r>
            <w:r w:rsidR="00732F2F">
              <w:rPr>
                <w:noProof/>
                <w:webHidden/>
              </w:rPr>
              <w:instrText xml:space="preserve"> PAGEREF _Toc170988942 \h </w:instrText>
            </w:r>
            <w:r w:rsidR="00732F2F">
              <w:rPr>
                <w:noProof/>
                <w:webHidden/>
              </w:rPr>
            </w:r>
            <w:r w:rsidR="00732F2F">
              <w:rPr>
                <w:noProof/>
                <w:webHidden/>
              </w:rPr>
              <w:fldChar w:fldCharType="separate"/>
            </w:r>
            <w:r w:rsidR="00732F2F">
              <w:rPr>
                <w:noProof/>
                <w:webHidden/>
              </w:rPr>
              <w:t>10</w:t>
            </w:r>
            <w:r w:rsidR="00732F2F">
              <w:rPr>
                <w:noProof/>
                <w:webHidden/>
              </w:rPr>
              <w:fldChar w:fldCharType="end"/>
            </w:r>
          </w:hyperlink>
        </w:p>
        <w:p w14:paraId="111426F7" w14:textId="74DEAEE6"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3" w:history="1">
            <w:r w:rsidR="00732F2F" w:rsidRPr="00DA2C4D">
              <w:rPr>
                <w:rStyle w:val="Hyperlink"/>
                <w:rFonts w:eastAsia="Arial" w:cs="Arial"/>
                <w:bCs/>
                <w:noProof/>
              </w:rPr>
              <w:t>5.2.2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rFonts w:eastAsia="Arial" w:cs="Arial"/>
                <w:bCs/>
                <w:noProof/>
              </w:rPr>
              <w:t>Discharge of a special procedure</w:t>
            </w:r>
            <w:r w:rsidR="00732F2F">
              <w:rPr>
                <w:noProof/>
                <w:webHidden/>
              </w:rPr>
              <w:tab/>
            </w:r>
            <w:r w:rsidR="00732F2F">
              <w:rPr>
                <w:noProof/>
                <w:webHidden/>
              </w:rPr>
              <w:fldChar w:fldCharType="begin"/>
            </w:r>
            <w:r w:rsidR="00732F2F">
              <w:rPr>
                <w:noProof/>
                <w:webHidden/>
              </w:rPr>
              <w:instrText xml:space="preserve"> PAGEREF _Toc170988943 \h </w:instrText>
            </w:r>
            <w:r w:rsidR="00732F2F">
              <w:rPr>
                <w:noProof/>
                <w:webHidden/>
              </w:rPr>
            </w:r>
            <w:r w:rsidR="00732F2F">
              <w:rPr>
                <w:noProof/>
                <w:webHidden/>
              </w:rPr>
              <w:fldChar w:fldCharType="separate"/>
            </w:r>
            <w:r w:rsidR="00732F2F">
              <w:rPr>
                <w:noProof/>
                <w:webHidden/>
              </w:rPr>
              <w:t>16</w:t>
            </w:r>
            <w:r w:rsidR="00732F2F">
              <w:rPr>
                <w:noProof/>
                <w:webHidden/>
              </w:rPr>
              <w:fldChar w:fldCharType="end"/>
            </w:r>
          </w:hyperlink>
        </w:p>
        <w:p w14:paraId="4D278116" w14:textId="58EFC9AD"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4" w:history="1">
            <w:r w:rsidR="00732F2F" w:rsidRPr="00DA2C4D">
              <w:rPr>
                <w:rStyle w:val="Hyperlink"/>
                <w:noProof/>
              </w:rPr>
              <w:t>5.2.3</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Supplementary declaration</w:t>
            </w:r>
            <w:r w:rsidR="00732F2F">
              <w:rPr>
                <w:noProof/>
                <w:webHidden/>
              </w:rPr>
              <w:tab/>
            </w:r>
            <w:r w:rsidR="00732F2F">
              <w:rPr>
                <w:noProof/>
                <w:webHidden/>
              </w:rPr>
              <w:fldChar w:fldCharType="begin"/>
            </w:r>
            <w:r w:rsidR="00732F2F">
              <w:rPr>
                <w:noProof/>
                <w:webHidden/>
              </w:rPr>
              <w:instrText xml:space="preserve"> PAGEREF _Toc170988944 \h </w:instrText>
            </w:r>
            <w:r w:rsidR="00732F2F">
              <w:rPr>
                <w:noProof/>
                <w:webHidden/>
              </w:rPr>
            </w:r>
            <w:r w:rsidR="00732F2F">
              <w:rPr>
                <w:noProof/>
                <w:webHidden/>
              </w:rPr>
              <w:fldChar w:fldCharType="separate"/>
            </w:r>
            <w:r w:rsidR="00732F2F">
              <w:rPr>
                <w:noProof/>
                <w:webHidden/>
              </w:rPr>
              <w:t>17</w:t>
            </w:r>
            <w:r w:rsidR="00732F2F">
              <w:rPr>
                <w:noProof/>
                <w:webHidden/>
              </w:rPr>
              <w:fldChar w:fldCharType="end"/>
            </w:r>
          </w:hyperlink>
        </w:p>
        <w:p w14:paraId="7F90120A" w14:textId="62FF0CF1"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5" w:history="1">
            <w:r w:rsidR="00732F2F" w:rsidRPr="00DA2C4D">
              <w:rPr>
                <w:rStyle w:val="Hyperlink"/>
                <w:noProof/>
              </w:rPr>
              <w:t>5.2.4</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Sub-processes</w:t>
            </w:r>
            <w:r w:rsidR="00732F2F">
              <w:rPr>
                <w:noProof/>
                <w:webHidden/>
              </w:rPr>
              <w:tab/>
            </w:r>
            <w:r w:rsidR="00732F2F">
              <w:rPr>
                <w:noProof/>
                <w:webHidden/>
              </w:rPr>
              <w:fldChar w:fldCharType="begin"/>
            </w:r>
            <w:r w:rsidR="00732F2F">
              <w:rPr>
                <w:noProof/>
                <w:webHidden/>
              </w:rPr>
              <w:instrText xml:space="preserve"> PAGEREF _Toc170988945 \h </w:instrText>
            </w:r>
            <w:r w:rsidR="00732F2F">
              <w:rPr>
                <w:noProof/>
                <w:webHidden/>
              </w:rPr>
            </w:r>
            <w:r w:rsidR="00732F2F">
              <w:rPr>
                <w:noProof/>
                <w:webHidden/>
              </w:rPr>
              <w:fldChar w:fldCharType="separate"/>
            </w:r>
            <w:r w:rsidR="00732F2F">
              <w:rPr>
                <w:noProof/>
                <w:webHidden/>
              </w:rPr>
              <w:t>20</w:t>
            </w:r>
            <w:r w:rsidR="00732F2F">
              <w:rPr>
                <w:noProof/>
                <w:webHidden/>
              </w:rPr>
              <w:fldChar w:fldCharType="end"/>
            </w:r>
          </w:hyperlink>
        </w:p>
        <w:p w14:paraId="5510FCCC" w14:textId="53E6204C"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6" w:history="1">
            <w:r w:rsidR="00732F2F" w:rsidRPr="00DA2C4D">
              <w:rPr>
                <w:rStyle w:val="Hyperlink"/>
                <w:noProof/>
              </w:rPr>
              <w:t>5.2.5</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Exceptional processes</w:t>
            </w:r>
            <w:r w:rsidR="00732F2F">
              <w:rPr>
                <w:noProof/>
                <w:webHidden/>
              </w:rPr>
              <w:tab/>
            </w:r>
            <w:r w:rsidR="00732F2F">
              <w:rPr>
                <w:noProof/>
                <w:webHidden/>
              </w:rPr>
              <w:fldChar w:fldCharType="begin"/>
            </w:r>
            <w:r w:rsidR="00732F2F">
              <w:rPr>
                <w:noProof/>
                <w:webHidden/>
              </w:rPr>
              <w:instrText xml:space="preserve"> PAGEREF _Toc170988946 \h </w:instrText>
            </w:r>
            <w:r w:rsidR="00732F2F">
              <w:rPr>
                <w:noProof/>
                <w:webHidden/>
              </w:rPr>
            </w:r>
            <w:r w:rsidR="00732F2F">
              <w:rPr>
                <w:noProof/>
                <w:webHidden/>
              </w:rPr>
              <w:fldChar w:fldCharType="separate"/>
            </w:r>
            <w:r w:rsidR="00732F2F">
              <w:rPr>
                <w:noProof/>
                <w:webHidden/>
              </w:rPr>
              <w:t>23</w:t>
            </w:r>
            <w:r w:rsidR="00732F2F">
              <w:rPr>
                <w:noProof/>
                <w:webHidden/>
              </w:rPr>
              <w:fldChar w:fldCharType="end"/>
            </w:r>
          </w:hyperlink>
        </w:p>
        <w:p w14:paraId="07BEFEFF" w14:textId="1075F28A"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47" w:history="1">
            <w:r w:rsidR="00732F2F" w:rsidRPr="00DA2C4D">
              <w:rPr>
                <w:rStyle w:val="Hyperlink"/>
                <w:noProof/>
              </w:rPr>
              <w:t>5.3</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AC4 processes</w:t>
            </w:r>
            <w:r w:rsidR="00732F2F">
              <w:rPr>
                <w:noProof/>
                <w:webHidden/>
              </w:rPr>
              <w:tab/>
            </w:r>
            <w:r w:rsidR="00732F2F">
              <w:rPr>
                <w:noProof/>
                <w:webHidden/>
              </w:rPr>
              <w:fldChar w:fldCharType="begin"/>
            </w:r>
            <w:r w:rsidR="00732F2F">
              <w:rPr>
                <w:noProof/>
                <w:webHidden/>
              </w:rPr>
              <w:instrText xml:space="preserve"> PAGEREF _Toc170988947 \h </w:instrText>
            </w:r>
            <w:r w:rsidR="00732F2F">
              <w:rPr>
                <w:noProof/>
                <w:webHidden/>
              </w:rPr>
            </w:r>
            <w:r w:rsidR="00732F2F">
              <w:rPr>
                <w:noProof/>
                <w:webHidden/>
              </w:rPr>
              <w:fldChar w:fldCharType="separate"/>
            </w:r>
            <w:r w:rsidR="00732F2F">
              <w:rPr>
                <w:noProof/>
                <w:webHidden/>
              </w:rPr>
              <w:t>27</w:t>
            </w:r>
            <w:r w:rsidR="00732F2F">
              <w:rPr>
                <w:noProof/>
                <w:webHidden/>
              </w:rPr>
              <w:fldChar w:fldCharType="end"/>
            </w:r>
          </w:hyperlink>
        </w:p>
        <w:p w14:paraId="45492ACB" w14:textId="0D40861B"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8" w:history="1">
            <w:r w:rsidR="00732F2F" w:rsidRPr="00DA2C4D">
              <w:rPr>
                <w:rStyle w:val="Hyperlink"/>
                <w:noProof/>
              </w:rPr>
              <w:t>5.3.1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Master process</w:t>
            </w:r>
            <w:r w:rsidR="00732F2F">
              <w:rPr>
                <w:noProof/>
                <w:webHidden/>
              </w:rPr>
              <w:tab/>
            </w:r>
            <w:r w:rsidR="00732F2F">
              <w:rPr>
                <w:noProof/>
                <w:webHidden/>
              </w:rPr>
              <w:fldChar w:fldCharType="begin"/>
            </w:r>
            <w:r w:rsidR="00732F2F">
              <w:rPr>
                <w:noProof/>
                <w:webHidden/>
              </w:rPr>
              <w:instrText xml:space="preserve"> PAGEREF _Toc170988948 \h </w:instrText>
            </w:r>
            <w:r w:rsidR="00732F2F">
              <w:rPr>
                <w:noProof/>
                <w:webHidden/>
              </w:rPr>
            </w:r>
            <w:r w:rsidR="00732F2F">
              <w:rPr>
                <w:noProof/>
                <w:webHidden/>
              </w:rPr>
              <w:fldChar w:fldCharType="separate"/>
            </w:r>
            <w:r w:rsidR="00732F2F">
              <w:rPr>
                <w:noProof/>
                <w:webHidden/>
              </w:rPr>
              <w:t>28</w:t>
            </w:r>
            <w:r w:rsidR="00732F2F">
              <w:rPr>
                <w:noProof/>
                <w:webHidden/>
              </w:rPr>
              <w:fldChar w:fldCharType="end"/>
            </w:r>
          </w:hyperlink>
        </w:p>
        <w:p w14:paraId="22FB8364" w14:textId="51DF4BCA"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49" w:history="1">
            <w:r w:rsidR="00732F2F" w:rsidRPr="00DA2C4D">
              <w:rPr>
                <w:rStyle w:val="Hyperlink"/>
                <w:noProof/>
              </w:rPr>
              <w:t>5.3.2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Exceptional sub-processes</w:t>
            </w:r>
            <w:r w:rsidR="00732F2F">
              <w:rPr>
                <w:noProof/>
                <w:webHidden/>
              </w:rPr>
              <w:tab/>
            </w:r>
            <w:r w:rsidR="00732F2F">
              <w:rPr>
                <w:noProof/>
                <w:webHidden/>
              </w:rPr>
              <w:fldChar w:fldCharType="begin"/>
            </w:r>
            <w:r w:rsidR="00732F2F">
              <w:rPr>
                <w:noProof/>
                <w:webHidden/>
              </w:rPr>
              <w:instrText xml:space="preserve"> PAGEREF _Toc170988949 \h </w:instrText>
            </w:r>
            <w:r w:rsidR="00732F2F">
              <w:rPr>
                <w:noProof/>
                <w:webHidden/>
              </w:rPr>
            </w:r>
            <w:r w:rsidR="00732F2F">
              <w:rPr>
                <w:noProof/>
                <w:webHidden/>
              </w:rPr>
              <w:fldChar w:fldCharType="separate"/>
            </w:r>
            <w:r w:rsidR="00732F2F">
              <w:rPr>
                <w:noProof/>
                <w:webHidden/>
              </w:rPr>
              <w:t>30</w:t>
            </w:r>
            <w:r w:rsidR="00732F2F">
              <w:rPr>
                <w:noProof/>
                <w:webHidden/>
              </w:rPr>
              <w:fldChar w:fldCharType="end"/>
            </w:r>
          </w:hyperlink>
        </w:p>
        <w:p w14:paraId="25EC5E68" w14:textId="75535B97"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50" w:history="1">
            <w:r w:rsidR="00732F2F" w:rsidRPr="00DA2C4D">
              <w:rPr>
                <w:rStyle w:val="Hyperlink"/>
                <w:noProof/>
              </w:rPr>
              <w:t>5.4</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Documents attachments</w:t>
            </w:r>
            <w:r w:rsidR="00732F2F">
              <w:rPr>
                <w:noProof/>
                <w:webHidden/>
              </w:rPr>
              <w:tab/>
            </w:r>
            <w:r w:rsidR="00732F2F">
              <w:rPr>
                <w:noProof/>
                <w:webHidden/>
              </w:rPr>
              <w:fldChar w:fldCharType="begin"/>
            </w:r>
            <w:r w:rsidR="00732F2F">
              <w:rPr>
                <w:noProof/>
                <w:webHidden/>
              </w:rPr>
              <w:instrText xml:space="preserve"> PAGEREF _Toc170988950 \h </w:instrText>
            </w:r>
            <w:r w:rsidR="00732F2F">
              <w:rPr>
                <w:noProof/>
                <w:webHidden/>
              </w:rPr>
            </w:r>
            <w:r w:rsidR="00732F2F">
              <w:rPr>
                <w:noProof/>
                <w:webHidden/>
              </w:rPr>
              <w:fldChar w:fldCharType="separate"/>
            </w:r>
            <w:r w:rsidR="00732F2F">
              <w:rPr>
                <w:noProof/>
                <w:webHidden/>
              </w:rPr>
              <w:t>33</w:t>
            </w:r>
            <w:r w:rsidR="00732F2F">
              <w:rPr>
                <w:noProof/>
                <w:webHidden/>
              </w:rPr>
              <w:fldChar w:fldCharType="end"/>
            </w:r>
          </w:hyperlink>
        </w:p>
        <w:p w14:paraId="77EE95C4" w14:textId="7A21EA14"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51" w:history="1">
            <w:r w:rsidR="00732F2F" w:rsidRPr="00DA2C4D">
              <w:rPr>
                <w:rStyle w:val="Hyperlink"/>
                <w:noProof/>
              </w:rPr>
              <w:t>5.5</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Request for information</w:t>
            </w:r>
            <w:r w:rsidR="00732F2F">
              <w:rPr>
                <w:noProof/>
                <w:webHidden/>
              </w:rPr>
              <w:tab/>
            </w:r>
            <w:r w:rsidR="00732F2F">
              <w:rPr>
                <w:noProof/>
                <w:webHidden/>
              </w:rPr>
              <w:fldChar w:fldCharType="begin"/>
            </w:r>
            <w:r w:rsidR="00732F2F">
              <w:rPr>
                <w:noProof/>
                <w:webHidden/>
              </w:rPr>
              <w:instrText xml:space="preserve"> PAGEREF _Toc170988951 \h </w:instrText>
            </w:r>
            <w:r w:rsidR="00732F2F">
              <w:rPr>
                <w:noProof/>
                <w:webHidden/>
              </w:rPr>
            </w:r>
            <w:r w:rsidR="00732F2F">
              <w:rPr>
                <w:noProof/>
                <w:webHidden/>
              </w:rPr>
              <w:fldChar w:fldCharType="separate"/>
            </w:r>
            <w:r w:rsidR="00732F2F">
              <w:rPr>
                <w:noProof/>
                <w:webHidden/>
              </w:rPr>
              <w:t>34</w:t>
            </w:r>
            <w:r w:rsidR="00732F2F">
              <w:rPr>
                <w:noProof/>
                <w:webHidden/>
              </w:rPr>
              <w:fldChar w:fldCharType="end"/>
            </w:r>
          </w:hyperlink>
        </w:p>
        <w:p w14:paraId="16F4862E" w14:textId="7390FFBE" w:rsidR="00732F2F" w:rsidRDefault="00000000">
          <w:pPr>
            <w:pStyle w:val="TOC1"/>
            <w:rPr>
              <w:rFonts w:asciiTheme="minorHAnsi" w:eastAsiaTheme="minorEastAsia" w:hAnsiTheme="minorHAnsi" w:cstheme="minorBidi"/>
              <w:noProof/>
              <w:kern w:val="2"/>
              <w:sz w:val="24"/>
              <w:lang w:val="fr-BE" w:eastAsia="fr-BE"/>
              <w14:ligatures w14:val="standardContextual"/>
            </w:rPr>
          </w:pPr>
          <w:hyperlink w:anchor="_Toc170988952" w:history="1">
            <w:r w:rsidR="00732F2F" w:rsidRPr="00DA2C4D">
              <w:rPr>
                <w:rStyle w:val="Hyperlink"/>
                <w:rFonts w:eastAsiaTheme="majorEastAsia"/>
                <w:noProof/>
              </w:rPr>
              <w:t>6</w:t>
            </w:r>
            <w:r w:rsidR="00732F2F">
              <w:rPr>
                <w:rFonts w:asciiTheme="minorHAnsi" w:eastAsiaTheme="minorEastAsia" w:hAnsiTheme="minorHAnsi" w:cstheme="minorBidi"/>
                <w:noProof/>
                <w:kern w:val="2"/>
                <w:sz w:val="24"/>
                <w:lang w:val="fr-BE" w:eastAsia="fr-BE"/>
                <w14:ligatures w14:val="standardContextual"/>
              </w:rPr>
              <w:tab/>
            </w:r>
            <w:r w:rsidR="00732F2F" w:rsidRPr="00DA2C4D">
              <w:rPr>
                <w:rStyle w:val="Hyperlink"/>
                <w:rFonts w:eastAsiaTheme="majorEastAsia"/>
                <w:noProof/>
              </w:rPr>
              <w:t>Appendix</w:t>
            </w:r>
            <w:r w:rsidR="00732F2F">
              <w:rPr>
                <w:noProof/>
                <w:webHidden/>
              </w:rPr>
              <w:tab/>
            </w:r>
            <w:r w:rsidR="00732F2F">
              <w:rPr>
                <w:noProof/>
                <w:webHidden/>
              </w:rPr>
              <w:fldChar w:fldCharType="begin"/>
            </w:r>
            <w:r w:rsidR="00732F2F">
              <w:rPr>
                <w:noProof/>
                <w:webHidden/>
              </w:rPr>
              <w:instrText xml:space="preserve"> PAGEREF _Toc170988952 \h </w:instrText>
            </w:r>
            <w:r w:rsidR="00732F2F">
              <w:rPr>
                <w:noProof/>
                <w:webHidden/>
              </w:rPr>
            </w:r>
            <w:r w:rsidR="00732F2F">
              <w:rPr>
                <w:noProof/>
                <w:webHidden/>
              </w:rPr>
              <w:fldChar w:fldCharType="separate"/>
            </w:r>
            <w:r w:rsidR="00732F2F">
              <w:rPr>
                <w:noProof/>
                <w:webHidden/>
              </w:rPr>
              <w:t>34</w:t>
            </w:r>
            <w:r w:rsidR="00732F2F">
              <w:rPr>
                <w:noProof/>
                <w:webHidden/>
              </w:rPr>
              <w:fldChar w:fldCharType="end"/>
            </w:r>
          </w:hyperlink>
        </w:p>
        <w:p w14:paraId="3DCC3D7F" w14:textId="29AB8A75"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53" w:history="1">
            <w:r w:rsidR="00732F2F" w:rsidRPr="00DA2C4D">
              <w:rPr>
                <w:rStyle w:val="Hyperlink"/>
                <w:noProof/>
              </w:rPr>
              <w:t>6.1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XSD schemas</w:t>
            </w:r>
            <w:r w:rsidR="00732F2F">
              <w:rPr>
                <w:noProof/>
                <w:webHidden/>
              </w:rPr>
              <w:tab/>
            </w:r>
            <w:r w:rsidR="00732F2F">
              <w:rPr>
                <w:noProof/>
                <w:webHidden/>
              </w:rPr>
              <w:fldChar w:fldCharType="begin"/>
            </w:r>
            <w:r w:rsidR="00732F2F">
              <w:rPr>
                <w:noProof/>
                <w:webHidden/>
              </w:rPr>
              <w:instrText xml:space="preserve"> PAGEREF _Toc170988953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5F60001C" w14:textId="7A8C546D"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4" w:history="1">
            <w:r w:rsidR="00732F2F" w:rsidRPr="00DA2C4D">
              <w:rPr>
                <w:rStyle w:val="Hyperlink"/>
                <w:noProof/>
              </w:rPr>
              <w:t>6.1.1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Description</w:t>
            </w:r>
            <w:r w:rsidR="00732F2F">
              <w:rPr>
                <w:noProof/>
                <w:webHidden/>
              </w:rPr>
              <w:tab/>
            </w:r>
            <w:r w:rsidR="00732F2F">
              <w:rPr>
                <w:noProof/>
                <w:webHidden/>
              </w:rPr>
              <w:fldChar w:fldCharType="begin"/>
            </w:r>
            <w:r w:rsidR="00732F2F">
              <w:rPr>
                <w:noProof/>
                <w:webHidden/>
              </w:rPr>
              <w:instrText xml:space="preserve"> PAGEREF _Toc170988954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00F11D40" w14:textId="2BC09AEF"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5" w:history="1">
            <w:r w:rsidR="00732F2F" w:rsidRPr="00DA2C4D">
              <w:rPr>
                <w:rStyle w:val="Hyperlink"/>
                <w:noProof/>
              </w:rPr>
              <w:t>6.1.2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Location</w:t>
            </w:r>
            <w:r w:rsidR="00732F2F">
              <w:rPr>
                <w:noProof/>
                <w:webHidden/>
              </w:rPr>
              <w:tab/>
            </w:r>
            <w:r w:rsidR="00732F2F">
              <w:rPr>
                <w:noProof/>
                <w:webHidden/>
              </w:rPr>
              <w:fldChar w:fldCharType="begin"/>
            </w:r>
            <w:r w:rsidR="00732F2F">
              <w:rPr>
                <w:noProof/>
                <w:webHidden/>
              </w:rPr>
              <w:instrText xml:space="preserve"> PAGEREF _Toc170988955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3CFBC304" w14:textId="212803A3"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6" w:history="1">
            <w:r w:rsidR="00732F2F" w:rsidRPr="00DA2C4D">
              <w:rPr>
                <w:rStyle w:val="Hyperlink"/>
                <w:noProof/>
              </w:rPr>
              <w:t>6.1.3</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Versioning</w:t>
            </w:r>
            <w:r w:rsidR="00732F2F">
              <w:rPr>
                <w:noProof/>
                <w:webHidden/>
              </w:rPr>
              <w:tab/>
            </w:r>
            <w:r w:rsidR="00732F2F">
              <w:rPr>
                <w:noProof/>
                <w:webHidden/>
              </w:rPr>
              <w:fldChar w:fldCharType="begin"/>
            </w:r>
            <w:r w:rsidR="00732F2F">
              <w:rPr>
                <w:noProof/>
                <w:webHidden/>
              </w:rPr>
              <w:instrText xml:space="preserve"> PAGEREF _Toc170988956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21755516" w14:textId="4502B74B"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57" w:history="1">
            <w:r w:rsidR="00732F2F" w:rsidRPr="00DA2C4D">
              <w:rPr>
                <w:rStyle w:val="Hyperlink"/>
                <w:noProof/>
              </w:rPr>
              <w:t>6.2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Codes lists</w:t>
            </w:r>
            <w:r w:rsidR="00732F2F">
              <w:rPr>
                <w:noProof/>
                <w:webHidden/>
              </w:rPr>
              <w:tab/>
            </w:r>
            <w:r w:rsidR="00732F2F">
              <w:rPr>
                <w:noProof/>
                <w:webHidden/>
              </w:rPr>
              <w:fldChar w:fldCharType="begin"/>
            </w:r>
            <w:r w:rsidR="00732F2F">
              <w:rPr>
                <w:noProof/>
                <w:webHidden/>
              </w:rPr>
              <w:instrText xml:space="preserve"> PAGEREF _Toc170988957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2D4DE9C3" w14:textId="657CA247"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8" w:history="1">
            <w:r w:rsidR="00732F2F" w:rsidRPr="00DA2C4D">
              <w:rPr>
                <w:rStyle w:val="Hyperlink"/>
                <w:noProof/>
              </w:rPr>
              <w:t>6.2.1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Description</w:t>
            </w:r>
            <w:r w:rsidR="00732F2F">
              <w:rPr>
                <w:noProof/>
                <w:webHidden/>
              </w:rPr>
              <w:tab/>
            </w:r>
            <w:r w:rsidR="00732F2F">
              <w:rPr>
                <w:noProof/>
                <w:webHidden/>
              </w:rPr>
              <w:fldChar w:fldCharType="begin"/>
            </w:r>
            <w:r w:rsidR="00732F2F">
              <w:rPr>
                <w:noProof/>
                <w:webHidden/>
              </w:rPr>
              <w:instrText xml:space="preserve"> PAGEREF _Toc170988958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210D9D3B" w14:textId="580CE4BB"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59" w:history="1">
            <w:r w:rsidR="00732F2F" w:rsidRPr="00DA2C4D">
              <w:rPr>
                <w:rStyle w:val="Hyperlink"/>
                <w:noProof/>
              </w:rPr>
              <w:t>6.2.2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Location</w:t>
            </w:r>
            <w:r w:rsidR="00732F2F">
              <w:rPr>
                <w:noProof/>
                <w:webHidden/>
              </w:rPr>
              <w:tab/>
            </w:r>
            <w:r w:rsidR="00732F2F">
              <w:rPr>
                <w:noProof/>
                <w:webHidden/>
              </w:rPr>
              <w:fldChar w:fldCharType="begin"/>
            </w:r>
            <w:r w:rsidR="00732F2F">
              <w:rPr>
                <w:noProof/>
                <w:webHidden/>
              </w:rPr>
              <w:instrText xml:space="preserve"> PAGEREF _Toc170988959 \h </w:instrText>
            </w:r>
            <w:r w:rsidR="00732F2F">
              <w:rPr>
                <w:noProof/>
                <w:webHidden/>
              </w:rPr>
            </w:r>
            <w:r w:rsidR="00732F2F">
              <w:rPr>
                <w:noProof/>
                <w:webHidden/>
              </w:rPr>
              <w:fldChar w:fldCharType="separate"/>
            </w:r>
            <w:r w:rsidR="00732F2F">
              <w:rPr>
                <w:noProof/>
                <w:webHidden/>
              </w:rPr>
              <w:t>35</w:t>
            </w:r>
            <w:r w:rsidR="00732F2F">
              <w:rPr>
                <w:noProof/>
                <w:webHidden/>
              </w:rPr>
              <w:fldChar w:fldCharType="end"/>
            </w:r>
          </w:hyperlink>
        </w:p>
        <w:p w14:paraId="2255AD89" w14:textId="2D0522E1" w:rsidR="00732F2F" w:rsidRDefault="00000000">
          <w:pPr>
            <w:pStyle w:val="TOC2"/>
            <w:rPr>
              <w:rFonts w:asciiTheme="minorHAnsi" w:eastAsiaTheme="minorEastAsia" w:hAnsiTheme="minorHAnsi"/>
              <w:noProof/>
              <w:kern w:val="2"/>
              <w:sz w:val="24"/>
              <w:szCs w:val="24"/>
              <w:lang w:val="fr-BE" w:eastAsia="fr-BE"/>
              <w14:ligatures w14:val="standardContextual"/>
            </w:rPr>
          </w:pPr>
          <w:hyperlink w:anchor="_Toc170988960" w:history="1">
            <w:r w:rsidR="00732F2F" w:rsidRPr="00DA2C4D">
              <w:rPr>
                <w:rStyle w:val="Hyperlink"/>
                <w:noProof/>
              </w:rPr>
              <w:t>6.3</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Validation rules</w:t>
            </w:r>
            <w:r w:rsidR="00732F2F">
              <w:rPr>
                <w:noProof/>
                <w:webHidden/>
              </w:rPr>
              <w:tab/>
            </w:r>
            <w:r w:rsidR="00732F2F">
              <w:rPr>
                <w:noProof/>
                <w:webHidden/>
              </w:rPr>
              <w:fldChar w:fldCharType="begin"/>
            </w:r>
            <w:r w:rsidR="00732F2F">
              <w:rPr>
                <w:noProof/>
                <w:webHidden/>
              </w:rPr>
              <w:instrText xml:space="preserve"> PAGEREF _Toc170988960 \h </w:instrText>
            </w:r>
            <w:r w:rsidR="00732F2F">
              <w:rPr>
                <w:noProof/>
                <w:webHidden/>
              </w:rPr>
            </w:r>
            <w:r w:rsidR="00732F2F">
              <w:rPr>
                <w:noProof/>
                <w:webHidden/>
              </w:rPr>
              <w:fldChar w:fldCharType="separate"/>
            </w:r>
            <w:r w:rsidR="00732F2F">
              <w:rPr>
                <w:noProof/>
                <w:webHidden/>
              </w:rPr>
              <w:t>36</w:t>
            </w:r>
            <w:r w:rsidR="00732F2F">
              <w:rPr>
                <w:noProof/>
                <w:webHidden/>
              </w:rPr>
              <w:fldChar w:fldCharType="end"/>
            </w:r>
          </w:hyperlink>
        </w:p>
        <w:p w14:paraId="4BEF3716" w14:textId="7E00CA6A"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61" w:history="1">
            <w:r w:rsidR="00732F2F" w:rsidRPr="00DA2C4D">
              <w:rPr>
                <w:rStyle w:val="Hyperlink"/>
                <w:noProof/>
              </w:rPr>
              <w:t>6.3.1</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Description</w:t>
            </w:r>
            <w:r w:rsidR="00732F2F">
              <w:rPr>
                <w:noProof/>
                <w:webHidden/>
              </w:rPr>
              <w:tab/>
            </w:r>
            <w:r w:rsidR="00732F2F">
              <w:rPr>
                <w:noProof/>
                <w:webHidden/>
              </w:rPr>
              <w:fldChar w:fldCharType="begin"/>
            </w:r>
            <w:r w:rsidR="00732F2F">
              <w:rPr>
                <w:noProof/>
                <w:webHidden/>
              </w:rPr>
              <w:instrText xml:space="preserve"> PAGEREF _Toc170988961 \h </w:instrText>
            </w:r>
            <w:r w:rsidR="00732F2F">
              <w:rPr>
                <w:noProof/>
                <w:webHidden/>
              </w:rPr>
            </w:r>
            <w:r w:rsidR="00732F2F">
              <w:rPr>
                <w:noProof/>
                <w:webHidden/>
              </w:rPr>
              <w:fldChar w:fldCharType="separate"/>
            </w:r>
            <w:r w:rsidR="00732F2F">
              <w:rPr>
                <w:noProof/>
                <w:webHidden/>
              </w:rPr>
              <w:t>36</w:t>
            </w:r>
            <w:r w:rsidR="00732F2F">
              <w:rPr>
                <w:noProof/>
                <w:webHidden/>
              </w:rPr>
              <w:fldChar w:fldCharType="end"/>
            </w:r>
          </w:hyperlink>
        </w:p>
        <w:p w14:paraId="33212A6C" w14:textId="14F45444" w:rsidR="00732F2F" w:rsidRDefault="00000000">
          <w:pPr>
            <w:pStyle w:val="TOC3"/>
            <w:rPr>
              <w:rFonts w:asciiTheme="minorHAnsi" w:eastAsiaTheme="minorEastAsia" w:hAnsiTheme="minorHAnsi"/>
              <w:noProof/>
              <w:kern w:val="2"/>
              <w:sz w:val="24"/>
              <w:szCs w:val="24"/>
              <w:lang w:val="fr-BE" w:eastAsia="fr-BE"/>
              <w14:ligatures w14:val="standardContextual"/>
            </w:rPr>
          </w:pPr>
          <w:hyperlink w:anchor="_Toc170988962" w:history="1">
            <w:r w:rsidR="00732F2F" w:rsidRPr="00DA2C4D">
              <w:rPr>
                <w:rStyle w:val="Hyperlink"/>
                <w:noProof/>
              </w:rPr>
              <w:t>6.3.2</w:t>
            </w:r>
            <w:r w:rsidR="00732F2F">
              <w:rPr>
                <w:rFonts w:asciiTheme="minorHAnsi" w:eastAsiaTheme="minorEastAsia" w:hAnsiTheme="minorHAnsi"/>
                <w:noProof/>
                <w:kern w:val="2"/>
                <w:sz w:val="24"/>
                <w:szCs w:val="24"/>
                <w:lang w:val="fr-BE" w:eastAsia="fr-BE"/>
                <w14:ligatures w14:val="standardContextual"/>
              </w:rPr>
              <w:tab/>
            </w:r>
            <w:r w:rsidR="00732F2F" w:rsidRPr="00DA2C4D">
              <w:rPr>
                <w:rStyle w:val="Hyperlink"/>
                <w:noProof/>
              </w:rPr>
              <w:t>Location</w:t>
            </w:r>
            <w:r w:rsidR="00732F2F">
              <w:rPr>
                <w:noProof/>
                <w:webHidden/>
              </w:rPr>
              <w:tab/>
            </w:r>
            <w:r w:rsidR="00732F2F">
              <w:rPr>
                <w:noProof/>
                <w:webHidden/>
              </w:rPr>
              <w:fldChar w:fldCharType="begin"/>
            </w:r>
            <w:r w:rsidR="00732F2F">
              <w:rPr>
                <w:noProof/>
                <w:webHidden/>
              </w:rPr>
              <w:instrText xml:space="preserve"> PAGEREF _Toc170988962 \h </w:instrText>
            </w:r>
            <w:r w:rsidR="00732F2F">
              <w:rPr>
                <w:noProof/>
                <w:webHidden/>
              </w:rPr>
            </w:r>
            <w:r w:rsidR="00732F2F">
              <w:rPr>
                <w:noProof/>
                <w:webHidden/>
              </w:rPr>
              <w:fldChar w:fldCharType="separate"/>
            </w:r>
            <w:r w:rsidR="00732F2F">
              <w:rPr>
                <w:noProof/>
                <w:webHidden/>
              </w:rPr>
              <w:t>36</w:t>
            </w:r>
            <w:r w:rsidR="00732F2F">
              <w:rPr>
                <w:noProof/>
                <w:webHidden/>
              </w:rPr>
              <w:fldChar w:fldCharType="end"/>
            </w:r>
          </w:hyperlink>
        </w:p>
        <w:p w14:paraId="5CEE6BA3" w14:textId="1A654C80" w:rsidR="3CBDE251" w:rsidRDefault="3CBDE251" w:rsidP="008B1A7B">
          <w:pPr>
            <w:pStyle w:val="TOC3"/>
            <w:tabs>
              <w:tab w:val="left" w:pos="990"/>
            </w:tabs>
            <w:rPr>
              <w:rStyle w:val="Hyperlink"/>
            </w:rPr>
          </w:pPr>
          <w:r>
            <w:fldChar w:fldCharType="end"/>
          </w:r>
        </w:p>
      </w:sdtContent>
    </w:sdt>
    <w:p w14:paraId="78EEC4E5" w14:textId="30C9DE90" w:rsidR="009A0056" w:rsidRPr="00A34157" w:rsidRDefault="009A0056" w:rsidP="009A0056"/>
    <w:p w14:paraId="754E0114" w14:textId="2E919147" w:rsidR="00E0269B" w:rsidRDefault="00FF48B0" w:rsidP="00A52D79">
      <w:pPr>
        <w:pStyle w:val="Heading1"/>
      </w:pPr>
      <w:r>
        <w:br w:type="page"/>
      </w:r>
      <w:bookmarkStart w:id="0" w:name="_Toc170988933"/>
      <w:bookmarkStart w:id="1" w:name="_Toc524331705"/>
      <w:bookmarkStart w:id="2" w:name="_Toc524331829"/>
      <w:bookmarkStart w:id="3" w:name="_Toc525655307"/>
      <w:bookmarkStart w:id="4" w:name="_Toc525724974"/>
      <w:bookmarkStart w:id="5" w:name="_Toc527445330"/>
      <w:bookmarkStart w:id="6" w:name="_Toc531692276"/>
      <w:bookmarkStart w:id="7" w:name="_Toc1477709"/>
      <w:r w:rsidR="00E0269B">
        <w:lastRenderedPageBreak/>
        <w:t xml:space="preserve">Document </w:t>
      </w:r>
      <w:r w:rsidR="00965E96">
        <w:t>h</w:t>
      </w:r>
      <w:r w:rsidR="00C85F1F">
        <w:t>i</w:t>
      </w:r>
      <w:r w:rsidR="00E0269B">
        <w:t>story</w:t>
      </w:r>
      <w:bookmarkEnd w:id="0"/>
    </w:p>
    <w:tbl>
      <w:tblPr>
        <w:tblStyle w:val="GridTable4-Accent2"/>
        <w:tblW w:w="5000" w:type="pct"/>
        <w:jc w:val="center"/>
        <w:tblLayout w:type="fixed"/>
        <w:tblLook w:val="04A0" w:firstRow="1" w:lastRow="0" w:firstColumn="1" w:lastColumn="0" w:noHBand="0" w:noVBand="1"/>
      </w:tblPr>
      <w:tblGrid>
        <w:gridCol w:w="704"/>
        <w:gridCol w:w="1276"/>
        <w:gridCol w:w="8214"/>
      </w:tblGrid>
      <w:tr w:rsidR="003B0745" w14:paraId="5C611F2A" w14:textId="77777777" w:rsidTr="3CBDE25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5180390" w14:textId="5B284DC0" w:rsidR="003B0745" w:rsidRDefault="003B0745" w:rsidP="00E0269B">
            <w:r>
              <w:t>Version</w:t>
            </w:r>
          </w:p>
        </w:tc>
        <w:tc>
          <w:tcPr>
            <w:tcW w:w="626"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402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442D22" w14:paraId="2ABD459B"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E4A6F03" w14:textId="4DBA12AA" w:rsidR="00442D22" w:rsidRDefault="00030777" w:rsidP="00442D22">
            <w:r>
              <w:t>1</w:t>
            </w:r>
            <w:r w:rsidR="00442D22">
              <w:t>.00</w:t>
            </w:r>
          </w:p>
        </w:tc>
        <w:tc>
          <w:tcPr>
            <w:tcW w:w="626" w:type="pct"/>
          </w:tcPr>
          <w:p w14:paraId="6891A373" w14:textId="1C4B4228" w:rsidR="00442D22" w:rsidRDefault="00442D22" w:rsidP="00442D22">
            <w:pPr>
              <w:cnfStyle w:val="000000100000" w:firstRow="0" w:lastRow="0" w:firstColumn="0" w:lastColumn="0" w:oddVBand="0" w:evenVBand="0" w:oddHBand="1" w:evenHBand="0" w:firstRowFirstColumn="0" w:firstRowLastColumn="0" w:lastRowFirstColumn="0" w:lastRowLastColumn="0"/>
            </w:pPr>
            <w:r>
              <w:t>31/01/2023</w:t>
            </w:r>
          </w:p>
        </w:tc>
        <w:tc>
          <w:tcPr>
            <w:tcW w:w="4029" w:type="pct"/>
          </w:tcPr>
          <w:p w14:paraId="3638590E" w14:textId="2A0FF24E" w:rsidR="00442D22" w:rsidRPr="00A579BD" w:rsidRDefault="00442D22" w:rsidP="00442D22">
            <w:pPr>
              <w:cnfStyle w:val="000000100000" w:firstRow="0" w:lastRow="0" w:firstColumn="0" w:lastColumn="0" w:oddVBand="0" w:evenVBand="0" w:oddHBand="1" w:evenHBand="0" w:firstRowFirstColumn="0" w:firstRowLastColumn="0" w:lastRowFirstColumn="0" w:lastRowLastColumn="0"/>
            </w:pPr>
            <w:r>
              <w:t xml:space="preserve">It describes the interfaces and processes available in the National Import System and the ones that have been added for Centralised Clearance of Import P1. </w:t>
            </w:r>
          </w:p>
        </w:tc>
      </w:tr>
      <w:tr w:rsidR="00F24DB3" w14:paraId="40F1524C"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57E26794" w14:textId="19E3FB6D" w:rsidR="00F24DB3" w:rsidRDefault="003F1681" w:rsidP="00442D22">
            <w:r>
              <w:t>2</w:t>
            </w:r>
            <w:r w:rsidR="00906F05">
              <w:t>.</w:t>
            </w:r>
            <w:r>
              <w:t>0</w:t>
            </w:r>
            <w:r w:rsidR="006B5C0E">
              <w:t>0</w:t>
            </w:r>
          </w:p>
        </w:tc>
        <w:tc>
          <w:tcPr>
            <w:tcW w:w="626" w:type="pct"/>
          </w:tcPr>
          <w:p w14:paraId="23AC7E72" w14:textId="1DAE3E90" w:rsidR="00F24DB3" w:rsidRDefault="003F1681" w:rsidP="00442D22">
            <w:pPr>
              <w:cnfStyle w:val="000000000000" w:firstRow="0" w:lastRow="0" w:firstColumn="0" w:lastColumn="0" w:oddVBand="0" w:evenVBand="0" w:oddHBand="0" w:evenHBand="0" w:firstRowFirstColumn="0" w:firstRowLastColumn="0" w:lastRowFirstColumn="0" w:lastRowLastColumn="0"/>
            </w:pPr>
            <w:r>
              <w:t>15</w:t>
            </w:r>
            <w:r w:rsidR="00906F05">
              <w:t>/1</w:t>
            </w:r>
            <w:r>
              <w:t>1</w:t>
            </w:r>
            <w:r w:rsidR="00B03F3F">
              <w:t>/2023</w:t>
            </w:r>
          </w:p>
        </w:tc>
        <w:tc>
          <w:tcPr>
            <w:tcW w:w="4029" w:type="pct"/>
          </w:tcPr>
          <w:p w14:paraId="678DEDE6" w14:textId="4B10D12D" w:rsidR="00D53CD9" w:rsidRDefault="00D53CD9" w:rsidP="006C79A6">
            <w:pPr>
              <w:cnfStyle w:val="000000000000" w:firstRow="0" w:lastRow="0" w:firstColumn="0" w:lastColumn="0" w:oddVBand="0" w:evenVBand="0" w:oddHBand="0" w:evenHBand="0" w:firstRowFirstColumn="0" w:firstRowLastColumn="0" w:lastRowFirstColumn="0" w:lastRowLastColumn="0"/>
            </w:pPr>
            <w:r>
              <w:t>The release date and the scope of CCI P1 have been updated.</w:t>
            </w:r>
          </w:p>
          <w:p w14:paraId="3782728F" w14:textId="713920A9" w:rsidR="006163A5" w:rsidRDefault="00927612" w:rsidP="006C79A6">
            <w:pPr>
              <w:cnfStyle w:val="000000000000" w:firstRow="0" w:lastRow="0" w:firstColumn="0" w:lastColumn="0" w:oddVBand="0" w:evenVBand="0" w:oddHBand="0" w:evenHBand="0" w:firstRowFirstColumn="0" w:firstRowLastColumn="0" w:lastRowFirstColumn="0" w:lastRowLastColumn="0"/>
            </w:pPr>
            <w:r w:rsidRPr="00927612">
              <w:t>A clarification has been added concerning the validation of NIS and CCI messages.</w:t>
            </w:r>
          </w:p>
          <w:p w14:paraId="57B57373" w14:textId="77777777" w:rsidR="001C7C98" w:rsidRDefault="006C79A6" w:rsidP="006C79A6">
            <w:pPr>
              <w:cnfStyle w:val="000000000000" w:firstRow="0" w:lastRow="0" w:firstColumn="0" w:lastColumn="0" w:oddVBand="0" w:evenVBand="0" w:oddHBand="0" w:evenHBand="0" w:firstRowFirstColumn="0" w:firstRowLastColumn="0" w:lastRowFirstColumn="0" w:lastRowLastColumn="0"/>
            </w:pPr>
            <w:r>
              <w:t xml:space="preserve">Business processes &amp; message flow have been updated.   </w:t>
            </w:r>
          </w:p>
          <w:p w14:paraId="36FC13F5" w14:textId="71B213FB" w:rsidR="006C79A6" w:rsidRDefault="006C79A6" w:rsidP="006C79A6">
            <w:pPr>
              <w:cnfStyle w:val="000000000000" w:firstRow="0" w:lastRow="0" w:firstColumn="0" w:lastColumn="0" w:oddVBand="0" w:evenVBand="0" w:oddHBand="0" w:evenHBand="0" w:firstRowFirstColumn="0" w:firstRowLastColumn="0" w:lastRowFirstColumn="0" w:lastRowLastColumn="0"/>
            </w:pPr>
            <w:r>
              <w:t>The updated business processes are:</w:t>
            </w:r>
          </w:p>
          <w:p w14:paraId="7715A2AE" w14:textId="2A7DBBB2" w:rsidR="00B912A3" w:rsidRDefault="00B912A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B912A3">
              <w:t xml:space="preserve">NIS </w:t>
            </w:r>
            <w:r w:rsidR="00F81DBA">
              <w:t>–</w:t>
            </w:r>
            <w:r w:rsidRPr="00B912A3">
              <w:t xml:space="preserve"> Diagrams for MIG v1.4-Import Declarations Master Process</w:t>
            </w:r>
          </w:p>
          <w:p w14:paraId="2CE3A3D9" w14:textId="1718DFE5" w:rsidR="001053A5" w:rsidRDefault="001053A5"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1053A5">
              <w:t xml:space="preserve">NIS </w:t>
            </w:r>
            <w:r w:rsidR="00F81DBA">
              <w:t>–</w:t>
            </w:r>
            <w:r w:rsidRPr="001053A5">
              <w:t xml:space="preserve"> Diagrams for MIG v1.</w:t>
            </w:r>
            <w:r w:rsidR="00541B3C">
              <w:t>3</w:t>
            </w:r>
            <w:r w:rsidRPr="001053A5">
              <w:t>-Exception process Inv_Cancel</w:t>
            </w:r>
          </w:p>
          <w:p w14:paraId="17CB5B9C" w14:textId="47042712" w:rsidR="00806FB0" w:rsidRDefault="00806FB0"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Import CCI- Processes-V1.02-MASTER PROCESS</w:t>
            </w:r>
          </w:p>
          <w:p w14:paraId="77E95FDF" w14:textId="492EC727" w:rsidR="00806FB0" w:rsidRDefault="00806FB0"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 xml:space="preserve">Import CCI- Processes-V1.02-Sub Process </w:t>
            </w:r>
            <w:r w:rsidR="00F81DBA">
              <w:t>–</w:t>
            </w:r>
            <w:r w:rsidRPr="00806FB0">
              <w:t xml:space="preserve"> Inv_Cancel</w:t>
            </w:r>
          </w:p>
          <w:p w14:paraId="0A42BA4A" w14:textId="7D7E0A5C"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37BD6EA3" w14:textId="08903214" w:rsidR="00A20D6F" w:rsidRPr="001C7C98" w:rsidRDefault="00F40B29" w:rsidP="008F2CAE">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lang w:val="en-US"/>
              </w:rPr>
            </w:pPr>
            <w:r w:rsidRPr="001C7C98">
              <w:rPr>
                <w:lang w:val="en-US"/>
              </w:rPr>
              <w:t xml:space="preserve">New column added to know if the Business Rule </w:t>
            </w:r>
            <w:r w:rsidR="00430FE9" w:rsidRPr="001C7C98">
              <w:rPr>
                <w:lang w:val="en-US"/>
              </w:rPr>
              <w:t>applies to NIS, CCI or both.</w:t>
            </w:r>
          </w:p>
          <w:p w14:paraId="7FD3E8A4" w14:textId="77777777" w:rsidR="00A23585" w:rsidRPr="00A23585" w:rsidRDefault="00A23585"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sidRPr="00A23585">
              <w:rPr>
                <w:lang w:val="en-US"/>
              </w:rPr>
              <w:t>Updated business rules:</w:t>
            </w:r>
          </w:p>
          <w:p w14:paraId="6CE04F3F" w14:textId="68491158" w:rsidR="00A23585" w:rsidRPr="00A23585"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en-US"/>
              </w:rPr>
            </w:pPr>
            <w:r>
              <w:rPr>
                <w:lang w:val="fr-BE"/>
              </w:rPr>
              <w:t>BRI146/</w:t>
            </w:r>
            <w:r w:rsidR="00F86437">
              <w:rPr>
                <w:lang w:val="fr-BE"/>
              </w:rPr>
              <w:t>BRI165</w:t>
            </w:r>
            <w:r>
              <w:rPr>
                <w:lang w:val="fr-BE"/>
              </w:rPr>
              <w:t>/</w:t>
            </w:r>
            <w:r w:rsidR="00A23585">
              <w:rPr>
                <w:lang w:val="fr-BE"/>
              </w:rPr>
              <w:t>BRI362</w:t>
            </w:r>
          </w:p>
          <w:p w14:paraId="09FC3A99" w14:textId="77777777" w:rsidR="00752E98" w:rsidRDefault="00752E98"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sidRPr="00DA358D">
              <w:rPr>
                <w:lang w:val="en-US"/>
              </w:rPr>
              <w:t xml:space="preserve">New business </w:t>
            </w:r>
            <w:r>
              <w:rPr>
                <w:lang w:val="en-US"/>
              </w:rPr>
              <w:t>rules:</w:t>
            </w:r>
          </w:p>
          <w:p w14:paraId="03C49A17" w14:textId="64DE2EBE" w:rsidR="00CA3219" w:rsidRPr="00CF661F" w:rsidRDefault="00CA3219" w:rsidP="00C959D3">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it-IT"/>
              </w:rPr>
            </w:pPr>
            <w:r w:rsidRPr="00CF661F">
              <w:rPr>
                <w:lang w:val="it-IT"/>
              </w:rPr>
              <w:t>BRI800/BRI801/BRI802/BRI803/BRI804/</w:t>
            </w:r>
            <w:r w:rsidR="005C1010" w:rsidRPr="00CF661F">
              <w:rPr>
                <w:lang w:val="it-IT"/>
              </w:rPr>
              <w:t>BRI</w:t>
            </w:r>
            <w:r w:rsidR="000812DA" w:rsidRPr="00CF661F">
              <w:rPr>
                <w:lang w:val="it-IT"/>
              </w:rPr>
              <w:t>806/</w:t>
            </w:r>
            <w:r w:rsidRPr="00CF661F">
              <w:rPr>
                <w:lang w:val="it-IT"/>
              </w:rPr>
              <w:t>BRI807/BRI808/BRI810/BRI811/BRI812/BRI813/BRI814/BRI825/BRI826/BRI827/BRI836/BRI837/BRI841/BRI842/BRI858/BRI864/BRI865/BRI866</w:t>
            </w:r>
          </w:p>
          <w:p w14:paraId="0F7A6659" w14:textId="77777777" w:rsidR="004C0E84" w:rsidRDefault="004C0E84"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Deleted business rules:</w:t>
            </w:r>
          </w:p>
          <w:p w14:paraId="4CDBFE17" w14:textId="5660160D" w:rsidR="004C0E84" w:rsidRPr="008F2CAE"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fr-BE"/>
              </w:rPr>
            </w:pPr>
            <w:r>
              <w:rPr>
                <w:lang w:val="fr-BE"/>
              </w:rPr>
              <w:t>BRI</w:t>
            </w:r>
            <w:r w:rsidR="003353FA">
              <w:rPr>
                <w:lang w:val="fr-BE"/>
              </w:rPr>
              <w:t>1</w:t>
            </w:r>
            <w:r>
              <w:rPr>
                <w:lang w:val="fr-BE"/>
              </w:rPr>
              <w:t>64</w:t>
            </w:r>
          </w:p>
          <w:p w14:paraId="029B6832" w14:textId="77777777"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52C12C12" w14:textId="0DB724CC" w:rsidR="004A7DF3" w:rsidRDefault="004A7DF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CC414B</w:t>
            </w:r>
            <w:r w:rsidR="006E305D">
              <w:rPr>
                <w:lang w:val="en-US"/>
              </w:rPr>
              <w:t>/CC431B</w:t>
            </w:r>
            <w:r w:rsidR="00C84392">
              <w:rPr>
                <w:lang w:val="en-US"/>
              </w:rPr>
              <w:t>/CC438B</w:t>
            </w:r>
            <w:r>
              <w:rPr>
                <w:lang w:val="en-US"/>
              </w:rPr>
              <w:t xml:space="preserve"> added.</w:t>
            </w:r>
          </w:p>
          <w:p w14:paraId="6402963F" w14:textId="4DC914C3" w:rsidR="0001625F" w:rsidRPr="0001625F" w:rsidRDefault="00623C82" w:rsidP="0001625F">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CC404B/</w:t>
            </w:r>
            <w:r w:rsidR="00777AEE">
              <w:rPr>
                <w:lang w:val="en-US"/>
              </w:rPr>
              <w:t>CC410B/</w:t>
            </w:r>
            <w:r w:rsidR="00524F06">
              <w:rPr>
                <w:lang w:val="en-US"/>
              </w:rPr>
              <w:t>CC413B/</w:t>
            </w:r>
            <w:r w:rsidR="00F06FF8">
              <w:rPr>
                <w:lang w:val="en-US"/>
              </w:rPr>
              <w:t>CC414B/</w:t>
            </w:r>
            <w:r w:rsidR="002A5BFD" w:rsidRPr="003B01A7">
              <w:rPr>
                <w:lang w:val="en-US"/>
              </w:rPr>
              <w:t>CC415B</w:t>
            </w:r>
            <w:r w:rsidR="002A5BFD">
              <w:rPr>
                <w:lang w:val="en-US"/>
              </w:rPr>
              <w:t>/</w:t>
            </w:r>
            <w:r w:rsidR="00140550">
              <w:rPr>
                <w:lang w:val="en-US"/>
              </w:rPr>
              <w:t>CC426B/</w:t>
            </w:r>
            <w:r w:rsidR="002C246B">
              <w:rPr>
                <w:lang w:val="en-US"/>
              </w:rPr>
              <w:t>CC428B</w:t>
            </w:r>
            <w:r w:rsidR="00A54B12">
              <w:rPr>
                <w:lang w:val="en-US"/>
              </w:rPr>
              <w:t>/CC429B/</w:t>
            </w:r>
            <w:r w:rsidR="002A5BFD">
              <w:rPr>
                <w:lang w:val="en-US"/>
              </w:rPr>
              <w:t>CC43</w:t>
            </w:r>
            <w:r w:rsidR="00B30D8C">
              <w:rPr>
                <w:lang w:val="en-US"/>
              </w:rPr>
              <w:t>2</w:t>
            </w:r>
            <w:r w:rsidR="002A5BFD">
              <w:rPr>
                <w:lang w:val="en-US"/>
              </w:rPr>
              <w:t>B</w:t>
            </w:r>
            <w:r w:rsidR="004A7DF3">
              <w:rPr>
                <w:lang w:val="en-US"/>
              </w:rPr>
              <w:t>/</w:t>
            </w:r>
            <w:r w:rsidR="00B86C16">
              <w:rPr>
                <w:lang w:val="en-US"/>
              </w:rPr>
              <w:t>CC444B/CC446B/CC447B/</w:t>
            </w:r>
            <w:r w:rsidR="00DE4CB8">
              <w:rPr>
                <w:lang w:val="en-US"/>
              </w:rPr>
              <w:t>CC456B/</w:t>
            </w:r>
            <w:r w:rsidR="00F55D5C">
              <w:rPr>
                <w:lang w:val="en-US"/>
              </w:rPr>
              <w:t>CC460B</w:t>
            </w:r>
            <w:r w:rsidR="00140550">
              <w:rPr>
                <w:lang w:val="en-US"/>
              </w:rPr>
              <w:t>/</w:t>
            </w:r>
            <w:r w:rsidR="004A7DF3">
              <w:rPr>
                <w:lang w:val="en-US"/>
              </w:rPr>
              <w:t xml:space="preserve">ctypes/stypes </w:t>
            </w:r>
            <w:r w:rsidR="00C73270">
              <w:rPr>
                <w:lang w:val="en-US"/>
              </w:rPr>
              <w:t>updated.</w:t>
            </w:r>
          </w:p>
          <w:p w14:paraId="2B7BA18C" w14:textId="217F24F1" w:rsidR="00F24DB3" w:rsidRPr="0001625F" w:rsidRDefault="000B7051" w:rsidP="00C16681">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XML </w:t>
            </w:r>
            <w:r w:rsidR="00434FF0">
              <w:rPr>
                <w:lang w:val="en-US"/>
              </w:rPr>
              <w:t xml:space="preserve">Samples </w:t>
            </w:r>
            <w:r w:rsidR="007A75DC">
              <w:rPr>
                <w:lang w:val="en-US"/>
              </w:rPr>
              <w:t>(</w:t>
            </w:r>
            <w:r w:rsidR="00434FF0" w:rsidRPr="00434FF0">
              <w:rPr>
                <w:lang w:val="en-US"/>
              </w:rPr>
              <w:t>CC415B-RFFC-CCl</w:t>
            </w:r>
            <w:r w:rsidR="00434FF0">
              <w:rPr>
                <w:lang w:val="en-US"/>
              </w:rPr>
              <w:t xml:space="preserve"> &amp; </w:t>
            </w:r>
            <w:r w:rsidR="007A75DC" w:rsidRPr="007A75DC">
              <w:rPr>
                <w:lang w:val="en-US"/>
              </w:rPr>
              <w:t>CC413B-Amendement-CCI</w:t>
            </w:r>
            <w:r w:rsidR="00434FF0">
              <w:rPr>
                <w:lang w:val="en-US"/>
              </w:rPr>
              <w:t>)</w:t>
            </w:r>
            <w:r w:rsidR="00325982" w:rsidRPr="00715BB6">
              <w:rPr>
                <w:lang w:val="en-US"/>
              </w:rPr>
              <w:t xml:space="preserve"> added</w:t>
            </w:r>
            <w:r w:rsidR="00C83830" w:rsidRPr="00715BB6">
              <w:rPr>
                <w:lang w:val="en-US"/>
              </w:rPr>
              <w:t>.</w:t>
            </w:r>
          </w:p>
        </w:tc>
      </w:tr>
      <w:tr w:rsidR="002D7D66" w14:paraId="40926C1A"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7FDD3949" w14:textId="21166A2A" w:rsidR="002D7D66" w:rsidRDefault="00E82340" w:rsidP="00442D22">
            <w:r>
              <w:t>3</w:t>
            </w:r>
            <w:r w:rsidR="002D7D66">
              <w:t>.</w:t>
            </w:r>
            <w:r>
              <w:t>0</w:t>
            </w:r>
            <w:r w:rsidR="002D7D66">
              <w:t>0</w:t>
            </w:r>
          </w:p>
        </w:tc>
        <w:tc>
          <w:tcPr>
            <w:tcW w:w="626" w:type="pct"/>
          </w:tcPr>
          <w:p w14:paraId="64EBA173" w14:textId="7933563B" w:rsidR="002D7D66" w:rsidRDefault="00E82340" w:rsidP="00442D22">
            <w:pPr>
              <w:cnfStyle w:val="000000100000" w:firstRow="0" w:lastRow="0" w:firstColumn="0" w:lastColumn="0" w:oddVBand="0" w:evenVBand="0" w:oddHBand="1" w:evenHBand="0" w:firstRowFirstColumn="0" w:firstRowLastColumn="0" w:lastRowFirstColumn="0" w:lastRowLastColumn="0"/>
            </w:pPr>
            <w:r>
              <w:t>14</w:t>
            </w:r>
            <w:r w:rsidR="002D7D66">
              <w:t>/</w:t>
            </w:r>
            <w:r w:rsidR="00737826">
              <w:t>0</w:t>
            </w:r>
            <w:r>
              <w:t>2</w:t>
            </w:r>
            <w:r w:rsidR="00737826">
              <w:t>/2024</w:t>
            </w:r>
          </w:p>
        </w:tc>
        <w:tc>
          <w:tcPr>
            <w:tcW w:w="4029" w:type="pct"/>
          </w:tcPr>
          <w:p w14:paraId="5E07FF90" w14:textId="34E5DE1D" w:rsidR="00AA6DD3" w:rsidRDefault="00AA6DD3" w:rsidP="00AA6DD3">
            <w:pPr>
              <w:cnfStyle w:val="000000100000" w:firstRow="0" w:lastRow="0" w:firstColumn="0" w:lastColumn="0" w:oddVBand="0" w:evenVBand="0" w:oddHBand="1" w:evenHBand="0" w:firstRowFirstColumn="0" w:firstRowLastColumn="0" w:lastRowFirstColumn="0" w:lastRowLastColumn="0"/>
            </w:pPr>
            <w:r>
              <w:t xml:space="preserve">Business processes &amp; message flow have been updated.   </w:t>
            </w:r>
          </w:p>
          <w:p w14:paraId="73E42DFF" w14:textId="77777777" w:rsidR="00AA6DD3" w:rsidRDefault="00AA6DD3" w:rsidP="00AA6DD3">
            <w:pPr>
              <w:cnfStyle w:val="000000100000" w:firstRow="0" w:lastRow="0" w:firstColumn="0" w:lastColumn="0" w:oddVBand="0" w:evenVBand="0" w:oddHBand="1" w:evenHBand="0" w:firstRowFirstColumn="0" w:firstRowLastColumn="0" w:lastRowFirstColumn="0" w:lastRowLastColumn="0"/>
            </w:pPr>
            <w:r>
              <w:t>The updated business processes are:</w:t>
            </w:r>
          </w:p>
          <w:p w14:paraId="33F4874C" w14:textId="73B6E2EF" w:rsidR="00AA6DD3" w:rsidRDefault="00AA6DD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806FB0">
              <w:t>Import CCI- Processes-V1.0</w:t>
            </w:r>
            <w:r>
              <w:t>3</w:t>
            </w:r>
            <w:r w:rsidRPr="00806FB0">
              <w:t>-MASTER PROCESS</w:t>
            </w:r>
          </w:p>
          <w:p w14:paraId="5DEAF04F" w14:textId="04638010" w:rsidR="00FD2583" w:rsidRDefault="00FD258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FD2583">
              <w:t xml:space="preserve">Import CCI- Processes-V1.02-Sub Process </w:t>
            </w:r>
            <w:r w:rsidR="00F81DBA">
              <w:t>–</w:t>
            </w:r>
            <w:r w:rsidRPr="00FD2583">
              <w:t xml:space="preserve"> Right To be Heard</w:t>
            </w:r>
            <w:r w:rsidR="00303111">
              <w:t>.</w:t>
            </w:r>
          </w:p>
          <w:p w14:paraId="595AD782" w14:textId="77777777" w:rsidR="00AA6DD3" w:rsidRDefault="00AA6DD3" w:rsidP="002D7D66">
            <w:pPr>
              <w:cnfStyle w:val="000000100000" w:firstRow="0" w:lastRow="0" w:firstColumn="0" w:lastColumn="0" w:oddVBand="0" w:evenVBand="0" w:oddHBand="1" w:evenHBand="0" w:firstRowFirstColumn="0" w:firstRowLastColumn="0" w:lastRowFirstColumn="0" w:lastRowLastColumn="0"/>
              <w:rPr>
                <w:lang w:val="en-US"/>
              </w:rPr>
            </w:pPr>
          </w:p>
          <w:p w14:paraId="57BA2295" w14:textId="40B0CAA4"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Business rules:</w:t>
            </w:r>
          </w:p>
          <w:p w14:paraId="7716FEDF" w14:textId="7D452513" w:rsidR="003C65D0" w:rsidRPr="003C65D0" w:rsidRDefault="00132B54" w:rsidP="003C65D0">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rPr>
                <w:lang w:val="en-US"/>
              </w:rPr>
            </w:pPr>
            <w:r w:rsidRPr="00A23585">
              <w:rPr>
                <w:lang w:val="en-US"/>
              </w:rPr>
              <w:t>Updated business rules:</w:t>
            </w:r>
          </w:p>
          <w:p w14:paraId="3528E5D8" w14:textId="5A064148" w:rsidR="00132B54" w:rsidRPr="00CF661F" w:rsidRDefault="00DD6305" w:rsidP="00672282">
            <w:pPr>
              <w:pStyle w:val="ListParagraph"/>
              <w:numPr>
                <w:ilvl w:val="1"/>
                <w:numId w:val="35"/>
              </w:numPr>
              <w:spacing w:after="120"/>
              <w:cnfStyle w:val="000000100000" w:firstRow="0" w:lastRow="0" w:firstColumn="0" w:lastColumn="0" w:oddVBand="0" w:evenVBand="0" w:oddHBand="1" w:evenHBand="0" w:firstRowFirstColumn="0" w:firstRowLastColumn="0" w:lastRowFirstColumn="0" w:lastRowLastColumn="0"/>
              <w:rPr>
                <w:lang w:val="it-IT"/>
              </w:rPr>
            </w:pPr>
            <w:r w:rsidRPr="00CF661F">
              <w:rPr>
                <w:lang w:val="it-IT"/>
              </w:rPr>
              <w:t>BRI007/BRI013/BRI038/BRI039/BRI061/BRI062/BRI105/BRI130/BRI147/BRI154/BRI159/BRI162/BRI163/BRI165/BRI166/BRI169/BRI172/BRI180/BRI207/BRI209/BRI212/BRI213/BRI221/BRI230/BRI233/BRI243/BRI245/BRI247/BRI252/BRI253/BRI259/BRI261/BRI269/BRI270/BRI281/BRI282/BRI306/BRI327/BRI342/BRI344/BRI345/BRI354/BRI524/BRI533/BRI536/BRI537/BRI601/BRI800/BRI801/BRI866</w:t>
            </w:r>
          </w:p>
          <w:p w14:paraId="4B5396EB" w14:textId="77777777" w:rsidR="00DD6305" w:rsidRDefault="00DA5777" w:rsidP="00DD6305">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Deleted business rules: </w:t>
            </w:r>
          </w:p>
          <w:p w14:paraId="1F61566F" w14:textId="4056D6D2" w:rsidR="00AB3653" w:rsidRPr="00DD6305" w:rsidRDefault="00DA5777" w:rsidP="00DD6305">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B</w:t>
            </w:r>
            <w:r w:rsidRPr="00DD6305">
              <w:rPr>
                <w:lang w:val="en-US"/>
              </w:rPr>
              <w:t>RI324</w:t>
            </w:r>
            <w:r w:rsidR="00DD6305">
              <w:rPr>
                <w:lang w:val="en-US"/>
              </w:rPr>
              <w:t>/</w:t>
            </w:r>
            <w:r w:rsidR="0068768F" w:rsidRPr="00DD6305">
              <w:rPr>
                <w:lang w:val="en-US"/>
              </w:rPr>
              <w:t>B</w:t>
            </w:r>
            <w:r w:rsidR="002D694F">
              <w:rPr>
                <w:lang w:val="en-US"/>
              </w:rPr>
              <w:t>RI</w:t>
            </w:r>
            <w:r w:rsidR="0068768F" w:rsidRPr="00DD6305">
              <w:rPr>
                <w:lang w:val="en-US"/>
              </w:rPr>
              <w:t>208</w:t>
            </w:r>
          </w:p>
          <w:p w14:paraId="25ED1DFF" w14:textId="180790D9" w:rsidR="00683919" w:rsidRDefault="00683919">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Added business rules</w:t>
            </w:r>
            <w:r w:rsidR="00F76D51">
              <w:rPr>
                <w:lang w:val="en-US"/>
              </w:rPr>
              <w:t>:</w:t>
            </w:r>
          </w:p>
          <w:p w14:paraId="166395C6" w14:textId="66D1E380" w:rsidR="006C4EFE" w:rsidRPr="00CF661F" w:rsidRDefault="00E31198" w:rsidP="00D53DF3">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it-IT"/>
              </w:rPr>
            </w:pPr>
            <w:r w:rsidRPr="00CF661F">
              <w:rPr>
                <w:lang w:val="it-IT"/>
              </w:rPr>
              <w:t>BRI602/BRI603/BRI604/BRI605/BRI606/BRI607/BRI608/BRI611/BRI612/BRI613/BRI614/BRI615/BRI616/BRI618/BRI619/BRI621/BRI624/BRI834/BRI867/BRI871/BRI872</w:t>
            </w:r>
            <w:r w:rsidR="00D76CAC" w:rsidRPr="00CF661F">
              <w:rPr>
                <w:lang w:val="it-IT"/>
              </w:rPr>
              <w:t>/</w:t>
            </w:r>
            <w:r w:rsidR="00DE3035" w:rsidRPr="00CF661F">
              <w:rPr>
                <w:lang w:val="it-IT"/>
              </w:rPr>
              <w:t>BRI878/BRI879</w:t>
            </w:r>
          </w:p>
          <w:p w14:paraId="3E02C6FD" w14:textId="77777777"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XSD schema:</w:t>
            </w:r>
          </w:p>
          <w:p w14:paraId="63E84E42" w14:textId="38B08BA4" w:rsidR="005C221F" w:rsidRDefault="005C221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Updated: </w:t>
            </w:r>
            <w:r w:rsidR="00DD319B">
              <w:rPr>
                <w:lang w:val="en-US"/>
              </w:rPr>
              <w:t>CCI14B</w:t>
            </w:r>
            <w:r w:rsidR="00F76A41">
              <w:rPr>
                <w:lang w:val="en-US"/>
              </w:rPr>
              <w:t>, ctypes</w:t>
            </w:r>
            <w:r w:rsidR="00462E7F">
              <w:rPr>
                <w:lang w:val="en-US"/>
              </w:rPr>
              <w:t>, stypes</w:t>
            </w:r>
            <w:r w:rsidR="006D7CF2">
              <w:rPr>
                <w:lang w:val="en-US"/>
              </w:rPr>
              <w:t>, ac4type</w:t>
            </w:r>
            <w:r w:rsidR="003413CC">
              <w:rPr>
                <w:lang w:val="en-US"/>
              </w:rPr>
              <w:t>s.</w:t>
            </w:r>
          </w:p>
          <w:p w14:paraId="4AE3AF17" w14:textId="50B83011" w:rsidR="00462E7F" w:rsidRPr="002151D0" w:rsidRDefault="00462E7F" w:rsidP="002A1F6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added: </w:t>
            </w:r>
            <w:r>
              <w:t>CCI40A</w:t>
            </w:r>
            <w:r w:rsidR="004D0517">
              <w:t>, AC4DebtChange</w:t>
            </w:r>
          </w:p>
          <w:p w14:paraId="735B46E8" w14:textId="7EE46748" w:rsidR="002D7D66" w:rsidRPr="00D53DF3" w:rsidRDefault="00E73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rsidRPr="00E7356E">
              <w:rPr>
                <w:lang w:val="en-US"/>
              </w:rPr>
              <w:t xml:space="preserve">XML Samples </w:t>
            </w:r>
            <w:r w:rsidR="006B4341">
              <w:rPr>
                <w:lang w:val="en-US"/>
              </w:rPr>
              <w:t>(</w:t>
            </w:r>
            <w:r w:rsidR="00437B56">
              <w:rPr>
                <w:lang w:val="en-US"/>
              </w:rPr>
              <w:t>CCI09B/</w:t>
            </w:r>
            <w:r w:rsidR="00D2172B">
              <w:rPr>
                <w:lang w:val="en-US"/>
              </w:rPr>
              <w:t>CCI16B/</w:t>
            </w:r>
            <w:r w:rsidR="009E255E">
              <w:rPr>
                <w:lang w:val="en-US"/>
              </w:rPr>
              <w:t>CCI29B/</w:t>
            </w:r>
            <w:r w:rsidR="00F91C7D">
              <w:rPr>
                <w:lang w:val="en-US"/>
              </w:rPr>
              <w:t>CCI59B</w:t>
            </w:r>
            <w:r w:rsidR="007E4990">
              <w:rPr>
                <w:lang w:val="en-US"/>
              </w:rPr>
              <w:t>/CCI60B/CCI76B</w:t>
            </w:r>
            <w:r w:rsidR="009E255E">
              <w:rPr>
                <w:lang w:val="en-US"/>
              </w:rPr>
              <w:t>/CCI92B</w:t>
            </w:r>
            <w:r w:rsidR="00181AE8">
              <w:rPr>
                <w:lang w:val="en-US"/>
              </w:rPr>
              <w:t xml:space="preserve">) </w:t>
            </w:r>
            <w:r w:rsidR="00F91C7D">
              <w:rPr>
                <w:lang w:val="en-US"/>
              </w:rPr>
              <w:t>removed</w:t>
            </w:r>
            <w:r w:rsidRPr="00E7356E">
              <w:rPr>
                <w:lang w:val="en-US"/>
              </w:rPr>
              <w:t>.</w:t>
            </w:r>
          </w:p>
          <w:p w14:paraId="3224F26E" w14:textId="3072D5AF" w:rsidR="00687F65" w:rsidRDefault="007E1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w:t>
            </w:r>
            <w:r w:rsidR="002471D9">
              <w:t>s</w:t>
            </w:r>
            <w:r>
              <w:t xml:space="preserve"> added</w:t>
            </w:r>
            <w:r w:rsidR="00A1799F">
              <w:t>:</w:t>
            </w:r>
            <w:r>
              <w:t xml:space="preserve"> </w:t>
            </w:r>
            <w:r w:rsidR="00FF297A">
              <w:t xml:space="preserve">CC429B-release-notification, </w:t>
            </w:r>
            <w:r w:rsidR="0050361F">
              <w:t>CC414B-Invalidation</w:t>
            </w:r>
            <w:r w:rsidR="00025435">
              <w:t>, CC414-Cancellation</w:t>
            </w:r>
            <w:r w:rsidR="0050361F">
              <w:t>,</w:t>
            </w:r>
            <w:r w:rsidR="00687F65">
              <w:t xml:space="preserve"> </w:t>
            </w:r>
            <w:r w:rsidR="005A61A8">
              <w:t>CCI14B_Additional_Document_Notification</w:t>
            </w:r>
            <w:r w:rsidR="00FF2A1A">
              <w:t>, CCI14B_Invalidation_Notification</w:t>
            </w:r>
            <w:r w:rsidR="002654F4">
              <w:t>,</w:t>
            </w:r>
            <w:r w:rsidR="00687F65">
              <w:t xml:space="preserve"> CC460B-request-document-notification,</w:t>
            </w:r>
          </w:p>
          <w:p w14:paraId="3AAA3CAF" w14:textId="13BF60AD" w:rsidR="007E156E" w:rsidRDefault="006545F9"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 xml:space="preserve"> CC460B_Intention_to_control_pre-lodge, CC460B</w:t>
            </w:r>
            <w:r w:rsidR="00A95F89">
              <w:t>_Intention-to-control</w:t>
            </w:r>
            <w:r w:rsidR="002C039C">
              <w:t>, CC456B_</w:t>
            </w:r>
            <w:r w:rsidR="00E2586C">
              <w:t>PN_Rejection</w:t>
            </w:r>
            <w:r w:rsidR="008D5F62">
              <w:t>,</w:t>
            </w:r>
            <w:r w:rsidR="00DE53B2">
              <w:t xml:space="preserve"> CC456B_Amendment_Rejection, CC456B_Amendment_Rejected_by_Customs, CC456B_Invalidation_Rejection</w:t>
            </w:r>
            <w:r w:rsidR="008D5F62">
              <w:t xml:space="preserve"> </w:t>
            </w:r>
          </w:p>
          <w:p w14:paraId="679C474E" w14:textId="62AE156E" w:rsidR="00FB7862" w:rsidRDefault="006A2BAF" w:rsidP="00FB7862">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 updated</w:t>
            </w:r>
            <w:r w:rsidR="00FB7862">
              <w:t>:</w:t>
            </w:r>
            <w:r w:rsidR="003E28DB">
              <w:t xml:space="preserve"> </w:t>
            </w:r>
            <w:r w:rsidR="00F3277A">
              <w:t>CC415B-RFFC-CCI</w:t>
            </w:r>
            <w:r w:rsidR="006D7109">
              <w:t>, CCI14B</w:t>
            </w:r>
            <w:r w:rsidR="0005303C">
              <w:t>, CCI14B_Amendment_Notification</w:t>
            </w:r>
            <w:r w:rsidR="00EB6C9D">
              <w:t>, CC456B_Declaration_Rejection_Notification</w:t>
            </w:r>
          </w:p>
          <w:p w14:paraId="0D230F40" w14:textId="77777777" w:rsidR="003D3F5F" w:rsidRDefault="003D3F5F" w:rsidP="003D3F5F">
            <w:pPr>
              <w:cnfStyle w:val="000000100000" w:firstRow="0" w:lastRow="0" w:firstColumn="0" w:lastColumn="0" w:oddVBand="0" w:evenVBand="0" w:oddHBand="1" w:evenHBand="0" w:firstRowFirstColumn="0" w:firstRowLastColumn="0" w:lastRowFirstColumn="0" w:lastRowLastColumn="0"/>
            </w:pPr>
            <w:r>
              <w:t>Code list:</w:t>
            </w:r>
          </w:p>
          <w:p w14:paraId="135D2147" w14:textId="77FE5CA1" w:rsidR="00A55707" w:rsidRDefault="00A55707" w:rsidP="00A55707">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Updated code list:</w:t>
            </w:r>
          </w:p>
          <w:p w14:paraId="032056F2" w14:textId="6D38B92A" w:rsidR="00F611C5" w:rsidRDefault="00A55707" w:rsidP="000E608A">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t>NCL090</w:t>
            </w:r>
            <w:r w:rsidR="000E608A">
              <w:t>/</w:t>
            </w:r>
            <w:r w:rsidR="006E6DEF">
              <w:t>NCL101</w:t>
            </w:r>
          </w:p>
          <w:p w14:paraId="026272AD" w14:textId="76034F19" w:rsidR="008C2339" w:rsidRDefault="00343595" w:rsidP="008C2339">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 xml:space="preserve">Added code list: </w:t>
            </w:r>
          </w:p>
          <w:p w14:paraId="3E9DA367" w14:textId="29D571FB" w:rsidR="00343595" w:rsidRDefault="00710D32" w:rsidP="00710D32">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rsidRPr="00710D32">
              <w:t>NCL008/NCL020/NCL021/NCL024/NCL025/NCL028/NCL029/NCL030/NCL052/NCL071/NCL074/NCL148/NCL149/NCL156/NCL157/CL047/CL048/CL092</w:t>
            </w:r>
            <w:r w:rsidR="00E8269D">
              <w:t>/CL098</w:t>
            </w:r>
            <w:r w:rsidRPr="00710D32">
              <w:t>/CL107/CL152/CL165/CL185/CL236/CL251/CL313/CL349/CL383/CL384/CL416/CL456/CL457/CL716/CL790</w:t>
            </w:r>
          </w:p>
        </w:tc>
      </w:tr>
      <w:tr w:rsidR="00D830B3" w14:paraId="3479E853"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35BB58EE" w14:textId="5FAB64D4" w:rsidR="00D830B3" w:rsidRDefault="00687F93" w:rsidP="00442D22">
            <w:r>
              <w:lastRenderedPageBreak/>
              <w:t>4.00</w:t>
            </w:r>
          </w:p>
        </w:tc>
        <w:tc>
          <w:tcPr>
            <w:tcW w:w="626" w:type="pct"/>
          </w:tcPr>
          <w:p w14:paraId="6F4F7421" w14:textId="683114EC" w:rsidR="00D830B3" w:rsidRDefault="009F2E93" w:rsidP="00442D22">
            <w:pPr>
              <w:cnfStyle w:val="000000000000" w:firstRow="0" w:lastRow="0" w:firstColumn="0" w:lastColumn="0" w:oddVBand="0" w:evenVBand="0" w:oddHBand="0" w:evenHBand="0" w:firstRowFirstColumn="0" w:firstRowLastColumn="0" w:lastRowFirstColumn="0" w:lastRowLastColumn="0"/>
            </w:pPr>
            <w:r>
              <w:t>22</w:t>
            </w:r>
            <w:r w:rsidR="00D830B3">
              <w:t>/</w:t>
            </w:r>
            <w:r w:rsidR="0056662C">
              <w:t>07</w:t>
            </w:r>
            <w:r w:rsidR="00D830B3">
              <w:t>/</w:t>
            </w:r>
            <w:r w:rsidR="00772517">
              <w:t>20</w:t>
            </w:r>
            <w:r w:rsidR="00D830B3">
              <w:t>24</w:t>
            </w:r>
          </w:p>
        </w:tc>
        <w:tc>
          <w:tcPr>
            <w:tcW w:w="4029" w:type="pct"/>
          </w:tcPr>
          <w:p w14:paraId="3C30A8E7" w14:textId="547DE1E1" w:rsidR="00D830B3" w:rsidRDefault="00B6347D" w:rsidP="00A52A56">
            <w:pPr>
              <w:cnfStyle w:val="000000000000" w:firstRow="0" w:lastRow="0" w:firstColumn="0" w:lastColumn="0" w:oddVBand="0" w:evenVBand="0" w:oddHBand="0" w:evenHBand="0" w:firstRowFirstColumn="0" w:firstRowLastColumn="0" w:lastRowFirstColumn="0" w:lastRowLastColumn="0"/>
            </w:pPr>
            <w:r>
              <w:t>New</w:t>
            </w:r>
            <w:r w:rsidR="00D830B3">
              <w:t xml:space="preserve"> business process: </w:t>
            </w:r>
          </w:p>
          <w:p w14:paraId="5605016C" w14:textId="09B76A59"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t>Handle Right To Be Heard on local authorisation.</w:t>
            </w:r>
            <w:r w:rsidRPr="00C43439">
              <w:t xml:space="preserve"> </w:t>
            </w:r>
          </w:p>
          <w:p w14:paraId="3385AE92" w14:textId="78CC3B57" w:rsidR="00D830B3" w:rsidRDefault="00D830B3" w:rsidP="00111F6D">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477F2E0A" w14:textId="58928A3D" w:rsidR="00601DE9" w:rsidRDefault="00601DE9" w:rsidP="00601DE9">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Pr>
                <w:lang w:val="en-US"/>
              </w:rPr>
              <w:t>Added business rules:</w:t>
            </w:r>
          </w:p>
          <w:p w14:paraId="40121FFE" w14:textId="4E51B04D" w:rsidR="003A4890" w:rsidRPr="00C8007E" w:rsidRDefault="003A4890" w:rsidP="00C8007E">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en-US"/>
              </w:rPr>
            </w:pPr>
            <w:r w:rsidRPr="00C8007E">
              <w:rPr>
                <w:lang w:val="en-US"/>
              </w:rPr>
              <w:t>BRI</w:t>
            </w:r>
            <w:r w:rsidR="00632596" w:rsidRPr="00C8007E">
              <w:rPr>
                <w:lang w:val="en-US"/>
              </w:rPr>
              <w:t>625</w:t>
            </w:r>
            <w:r w:rsidR="00C8007E">
              <w:rPr>
                <w:lang w:val="en-US"/>
              </w:rPr>
              <w:t>/BRI881</w:t>
            </w:r>
            <w:r w:rsidR="00D02096">
              <w:rPr>
                <w:lang w:val="en-US"/>
              </w:rPr>
              <w:t>/BRI882</w:t>
            </w:r>
            <w:r w:rsidR="007320AF">
              <w:rPr>
                <w:lang w:val="en-US"/>
              </w:rPr>
              <w:t>/BRI883</w:t>
            </w:r>
          </w:p>
          <w:p w14:paraId="6EF00BCA" w14:textId="77777777" w:rsidR="00D830B3"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sidRPr="00493D4F">
              <w:rPr>
                <w:lang w:val="en-US"/>
              </w:rPr>
              <w:t>Updated business rules:</w:t>
            </w:r>
          </w:p>
          <w:p w14:paraId="37863EB7" w14:textId="77777777" w:rsidR="00D830B3" w:rsidRPr="00CF661F"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it-IT"/>
              </w:rPr>
            </w:pPr>
            <w:r w:rsidRPr="00CF661F">
              <w:rPr>
                <w:lang w:val="it-IT"/>
              </w:rPr>
              <w:t>BRI008/BRI114/BRI207/BRI222/BRI291/BRI292/BRI295/BRI605/BRI866/BRI867</w:t>
            </w:r>
          </w:p>
          <w:p w14:paraId="0998ED59" w14:textId="77777777"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fr-BE"/>
              </w:rPr>
            </w:pPr>
            <w:r w:rsidRPr="00AC0B14">
              <w:rPr>
                <w:lang w:val="en-US"/>
              </w:rPr>
              <w:t xml:space="preserve">Deleted business rules: </w:t>
            </w:r>
          </w:p>
          <w:p w14:paraId="612643F9" w14:textId="6287AA30" w:rsidR="00D830B3" w:rsidRPr="006859C0"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fr-BE"/>
              </w:rPr>
            </w:pPr>
            <w:r w:rsidRPr="00A52A56">
              <w:rPr>
                <w:lang w:val="en-US"/>
              </w:rPr>
              <w:t>BRI208</w:t>
            </w:r>
          </w:p>
          <w:p w14:paraId="42D4A508" w14:textId="38244163" w:rsidR="00650670" w:rsidRDefault="00650670"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BRI329</w:t>
            </w:r>
          </w:p>
          <w:p w14:paraId="197DA7CC" w14:textId="26D03A81" w:rsidR="00451BD1" w:rsidRPr="006859C0" w:rsidRDefault="00451BD1"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BRI240</w:t>
            </w:r>
          </w:p>
          <w:p w14:paraId="6116DDD5" w14:textId="79EE0E43" w:rsidR="00D830B3" w:rsidRPr="008B1A7B" w:rsidRDefault="00D830B3" w:rsidP="00584F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8B1A7B">
              <w:rPr>
                <w:rFonts w:asciiTheme="minorHAnsi" w:hAnsiTheme="minorHAnsi" w:cstheme="minorHAnsi"/>
                <w:szCs w:val="20"/>
                <w:lang w:val="en-US"/>
              </w:rPr>
              <w:t>XSD schema:</w:t>
            </w:r>
          </w:p>
          <w:p w14:paraId="74D19031" w14:textId="4AB9C919"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stypes “</w:t>
            </w:r>
            <w:r w:rsidRPr="008B1A7B">
              <w:rPr>
                <w:rFonts w:asciiTheme="minorHAnsi" w:eastAsia="Times New Roman" w:hAnsiTheme="minorHAnsi" w:cstheme="minorHAnsi"/>
                <w:szCs w:val="20"/>
                <w:lang w:val="en-US" w:eastAsia="fr-BE"/>
              </w:rPr>
              <w:t xml:space="preserve">MRNContentType” pattern and CC4010B “SupervisingCustomsOffice” optionality. </w:t>
            </w:r>
          </w:p>
          <w:p w14:paraId="2AFAE365" w14:textId="47F06D1A"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CCI89B and CCI90B.</w:t>
            </w:r>
          </w:p>
          <w:p w14:paraId="52B03B91" w14:textId="77777777" w:rsidR="00D830B3" w:rsidRDefault="00D830B3" w:rsidP="000704E1">
            <w:pPr>
              <w:cnfStyle w:val="000000000000" w:firstRow="0" w:lastRow="0" w:firstColumn="0" w:lastColumn="0" w:oddVBand="0" w:evenVBand="0" w:oddHBand="0" w:evenHBand="0" w:firstRowFirstColumn="0" w:firstRowLastColumn="0" w:lastRowFirstColumn="0" w:lastRowLastColumn="0"/>
            </w:pPr>
            <w:r>
              <w:t>Code list:</w:t>
            </w:r>
          </w:p>
          <w:p w14:paraId="4DEA107A" w14:textId="77777777" w:rsidR="00D830B3" w:rsidRDefault="00D830B3"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Updated code list:</w:t>
            </w:r>
          </w:p>
          <w:p w14:paraId="13F36BDA" w14:textId="77777777" w:rsidR="00D55F53" w:rsidRDefault="00D830B3"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NCL068</w:t>
            </w:r>
          </w:p>
          <w:p w14:paraId="706038E0" w14:textId="77777777" w:rsidR="009C4B71" w:rsidRDefault="009C4B71"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Added code list:</w:t>
            </w:r>
          </w:p>
          <w:p w14:paraId="4035EBD9" w14:textId="502C7CB6"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CL181</w:t>
            </w:r>
          </w:p>
          <w:p w14:paraId="3E1CCD8D" w14:textId="0BD7B607"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CL182</w:t>
            </w:r>
          </w:p>
          <w:p w14:paraId="77F6D98D"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NCL175</w:t>
            </w:r>
          </w:p>
          <w:p w14:paraId="2A396176"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NCL176</w:t>
            </w:r>
          </w:p>
          <w:p w14:paraId="46225C3F" w14:textId="77777777" w:rsidR="00080A61" w:rsidRDefault="00080A61" w:rsidP="00155E19">
            <w:pPr>
              <w:cnfStyle w:val="000000000000" w:firstRow="0" w:lastRow="0" w:firstColumn="0" w:lastColumn="0" w:oddVBand="0" w:evenVBand="0" w:oddHBand="0" w:evenHBand="0" w:firstRowFirstColumn="0" w:firstRowLastColumn="0" w:lastRowFirstColumn="0" w:lastRowLastColumn="0"/>
            </w:pPr>
            <w:r>
              <w:t xml:space="preserve">Added paragraph: Discharge of a special procedure. </w:t>
            </w:r>
          </w:p>
          <w:p w14:paraId="562715BD" w14:textId="7C4F5072" w:rsidR="005B1B0C" w:rsidRPr="00CF71CB" w:rsidRDefault="00080A61" w:rsidP="00080A61">
            <w:pPr>
              <w:cnfStyle w:val="000000000000" w:firstRow="0" w:lastRow="0" w:firstColumn="0" w:lastColumn="0" w:oddVBand="0" w:evenVBand="0" w:oddHBand="0" w:evenHBand="0" w:firstRowFirstColumn="0" w:firstRowLastColumn="0" w:lastRowFirstColumn="0" w:lastRowLastColumn="0"/>
            </w:pPr>
            <w:r>
              <w:t xml:space="preserve">Added reference </w:t>
            </w:r>
            <w:r w:rsidR="00F5746A">
              <w:t xml:space="preserve">to </w:t>
            </w:r>
            <w:r>
              <w:t>MIG Discharge.</w:t>
            </w:r>
          </w:p>
        </w:tc>
      </w:tr>
      <w:tr w:rsidR="00947A90" w14:paraId="5F4E1DBB"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CC3916C" w14:textId="4F4FBF05" w:rsidR="00947A90" w:rsidRDefault="00947A90" w:rsidP="00442D22">
            <w:r>
              <w:t>4.01</w:t>
            </w:r>
          </w:p>
        </w:tc>
        <w:tc>
          <w:tcPr>
            <w:tcW w:w="626" w:type="pct"/>
          </w:tcPr>
          <w:p w14:paraId="55AEB82C" w14:textId="02A2A7A3" w:rsidR="00947A90" w:rsidRDefault="00947A90" w:rsidP="00442D22">
            <w:pPr>
              <w:cnfStyle w:val="000000100000" w:firstRow="0" w:lastRow="0" w:firstColumn="0" w:lastColumn="0" w:oddVBand="0" w:evenVBand="0" w:oddHBand="1" w:evenHBand="0" w:firstRowFirstColumn="0" w:firstRowLastColumn="0" w:lastRowFirstColumn="0" w:lastRowLastColumn="0"/>
            </w:pPr>
            <w:r>
              <w:t>13/09/2024</w:t>
            </w:r>
          </w:p>
        </w:tc>
        <w:tc>
          <w:tcPr>
            <w:tcW w:w="4029" w:type="pct"/>
          </w:tcPr>
          <w:p w14:paraId="49FA6B3F" w14:textId="77777777" w:rsidR="00D166BC" w:rsidRDefault="00D166BC" w:rsidP="00D166B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t xml:space="preserve">Added paragraph:  AC4 </w:t>
            </w: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r>
              <w:rPr>
                <w:rFonts w:asciiTheme="majorHAnsi" w:hAnsiTheme="majorHAnsi" w:cstheme="majorHAnsi"/>
                <w:szCs w:val="20"/>
              </w:rPr>
              <w:t>: Added Time zone synchronization</w:t>
            </w:r>
          </w:p>
          <w:p w14:paraId="0DF938EE" w14:textId="77777777" w:rsidR="008D39ED" w:rsidRDefault="008D39ED" w:rsidP="008D39ED">
            <w:pPr>
              <w:cnfStyle w:val="000000100000" w:firstRow="0" w:lastRow="0" w:firstColumn="0" w:lastColumn="0" w:oddVBand="0" w:evenVBand="0" w:oddHBand="1" w:evenHBand="0" w:firstRowFirstColumn="0" w:firstRowLastColumn="0" w:lastRowFirstColumn="0" w:lastRowLastColumn="0"/>
              <w:rPr>
                <w:lang w:val="en-US"/>
              </w:rPr>
            </w:pPr>
            <w:r>
              <w:rPr>
                <w:lang w:val="en-US"/>
              </w:rPr>
              <w:t>XSD schema:</w:t>
            </w:r>
          </w:p>
          <w:p w14:paraId="2D09C034" w14:textId="77777777" w:rsidR="008D39ED" w:rsidRPr="00D77598" w:rsidRDefault="008D39ED" w:rsidP="008D39ED">
            <w:pPr>
              <w:pStyle w:val="ListParagraph"/>
              <w:numPr>
                <w:ilvl w:val="0"/>
                <w:numId w:val="47"/>
              </w:numPr>
              <w:spacing w:after="120"/>
              <w:cnfStyle w:val="000000100000" w:firstRow="0" w:lastRow="0" w:firstColumn="0" w:lastColumn="0" w:oddVBand="0" w:evenVBand="0" w:oddHBand="1" w:evenHBand="0" w:firstRowFirstColumn="0" w:firstRowLastColumn="0" w:lastRowFirstColumn="0" w:lastRowLastColumn="0"/>
            </w:pPr>
            <w:r w:rsidRPr="00D77598">
              <w:rPr>
                <w:lang w:val="en-US"/>
              </w:rPr>
              <w:t>XSD Updated:</w:t>
            </w:r>
            <w:r>
              <w:rPr>
                <w:lang w:val="en-US"/>
              </w:rPr>
              <w:t xml:space="preserve"> CC429B, CC415B</w:t>
            </w:r>
          </w:p>
          <w:p w14:paraId="742B87C7" w14:textId="6A1F5824" w:rsidR="00D166BC" w:rsidRDefault="008D39ED" w:rsidP="00CF661F">
            <w:pPr>
              <w:pStyle w:val="ListParagraph"/>
              <w:numPr>
                <w:ilvl w:val="0"/>
                <w:numId w:val="47"/>
              </w:numPr>
              <w:cnfStyle w:val="000000100000" w:firstRow="0" w:lastRow="0" w:firstColumn="0" w:lastColumn="0" w:oddVBand="0" w:evenVBand="0" w:oddHBand="1" w:evenHBand="0" w:firstRowFirstColumn="0" w:firstRowLastColumn="0" w:lastRowFirstColumn="0" w:lastRowLastColumn="0"/>
            </w:pPr>
            <w:r w:rsidRPr="008D39ED">
              <w:rPr>
                <w:lang w:val="en-US"/>
              </w:rPr>
              <w:t>XSD added: CC447B, CC451B</w:t>
            </w:r>
          </w:p>
          <w:p w14:paraId="4ABFDD58" w14:textId="77777777" w:rsidR="00947A90" w:rsidRDefault="00947A90" w:rsidP="00A52A56">
            <w:pPr>
              <w:cnfStyle w:val="000000100000" w:firstRow="0" w:lastRow="0" w:firstColumn="0" w:lastColumn="0" w:oddVBand="0" w:evenVBand="0" w:oddHBand="1" w:evenHBand="0" w:firstRowFirstColumn="0" w:firstRowLastColumn="0" w:lastRowFirstColumn="0" w:lastRowLastColumn="0"/>
            </w:pPr>
            <w:r w:rsidRPr="00947A90">
              <w:t>Business rules:</w:t>
            </w:r>
          </w:p>
          <w:p w14:paraId="63357EC9" w14:textId="77777777" w:rsidR="00947A90" w:rsidRDefault="00947A90" w:rsidP="00947A90">
            <w:pPr>
              <w:pStyle w:val="ListParagraph"/>
              <w:numPr>
                <w:ilvl w:val="0"/>
                <w:numId w:val="46"/>
              </w:numPr>
              <w:cnfStyle w:val="000000100000" w:firstRow="0" w:lastRow="0" w:firstColumn="0" w:lastColumn="0" w:oddVBand="0" w:evenVBand="0" w:oddHBand="1" w:evenHBand="0" w:firstRowFirstColumn="0" w:firstRowLastColumn="0" w:lastRowFirstColumn="0" w:lastRowLastColumn="0"/>
            </w:pPr>
            <w:r>
              <w:t>Updates business rules</w:t>
            </w:r>
          </w:p>
          <w:p w14:paraId="2ADC44F4" w14:textId="513D8EF6" w:rsidR="00947A90" w:rsidRDefault="00947A90" w:rsidP="00947A90">
            <w:pPr>
              <w:pStyle w:val="ListParagraph"/>
              <w:numPr>
                <w:ilvl w:val="1"/>
                <w:numId w:val="46"/>
              </w:numPr>
              <w:cnfStyle w:val="000000100000" w:firstRow="0" w:lastRow="0" w:firstColumn="0" w:lastColumn="0" w:oddVBand="0" w:evenVBand="0" w:oddHBand="1" w:evenHBand="0" w:firstRowFirstColumn="0" w:firstRowLastColumn="0" w:lastRowFirstColumn="0" w:lastRowLastColumn="0"/>
            </w:pPr>
            <w:r>
              <w:t>BRI883</w:t>
            </w:r>
          </w:p>
        </w:tc>
      </w:tr>
      <w:tr w:rsidR="003C48DB" w14:paraId="31C5E600"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329DF998" w14:textId="746DEA85" w:rsidR="003C48DB" w:rsidRDefault="003C48DB" w:rsidP="00442D22">
            <w:r>
              <w:t>4.02</w:t>
            </w:r>
          </w:p>
        </w:tc>
        <w:tc>
          <w:tcPr>
            <w:tcW w:w="626" w:type="pct"/>
          </w:tcPr>
          <w:p w14:paraId="717D1B4D" w14:textId="455F312E" w:rsidR="003C48DB" w:rsidRDefault="003C48DB" w:rsidP="00442D22">
            <w:pPr>
              <w:cnfStyle w:val="000000000000" w:firstRow="0" w:lastRow="0" w:firstColumn="0" w:lastColumn="0" w:oddVBand="0" w:evenVBand="0" w:oddHBand="0" w:evenHBand="0" w:firstRowFirstColumn="0" w:firstRowLastColumn="0" w:lastRowFirstColumn="0" w:lastRowLastColumn="0"/>
            </w:pPr>
            <w:r>
              <w:t>01/10/2024</w:t>
            </w:r>
          </w:p>
        </w:tc>
        <w:tc>
          <w:tcPr>
            <w:tcW w:w="4029" w:type="pct"/>
          </w:tcPr>
          <w:p w14:paraId="1DC76CC8" w14:textId="77777777" w:rsidR="003C48DB" w:rsidRDefault="003C48DB" w:rsidP="003C48DB">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678D4611" w14:textId="12CCC6FD" w:rsidR="003C48DB" w:rsidRDefault="003C48DB" w:rsidP="003C48DB">
            <w:pPr>
              <w:pStyle w:val="ListParagraph"/>
              <w:numPr>
                <w:ilvl w:val="0"/>
                <w:numId w:val="47"/>
              </w:numPr>
              <w:spacing w:after="120"/>
              <w:cnfStyle w:val="000000000000" w:firstRow="0" w:lastRow="0" w:firstColumn="0" w:lastColumn="0" w:oddVBand="0" w:evenVBand="0" w:oddHBand="0" w:evenHBand="0" w:firstRowFirstColumn="0" w:firstRowLastColumn="0" w:lastRowFirstColumn="0" w:lastRowLastColumn="0"/>
            </w:pPr>
            <w:r w:rsidRPr="00D77598">
              <w:rPr>
                <w:lang w:val="en-US"/>
              </w:rPr>
              <w:lastRenderedPageBreak/>
              <w:t>XSD Updated:</w:t>
            </w:r>
            <w:r>
              <w:rPr>
                <w:lang w:val="en-US"/>
              </w:rPr>
              <w:t xml:space="preserve"> doc</w:t>
            </w:r>
          </w:p>
        </w:tc>
      </w:tr>
    </w:tbl>
    <w:p w14:paraId="7D8E95C5" w14:textId="0106A070" w:rsidR="00865E3C" w:rsidRDefault="00865E3C">
      <w:pPr>
        <w:spacing w:line="240" w:lineRule="auto"/>
        <w:jc w:val="left"/>
        <w:rPr>
          <w:rFonts w:eastAsiaTheme="majorEastAsia" w:cstheme="majorBidi"/>
          <w:b/>
          <w:caps/>
          <w:sz w:val="32"/>
          <w:szCs w:val="32"/>
        </w:rPr>
      </w:pPr>
    </w:p>
    <w:p w14:paraId="2A62EF71" w14:textId="25B8E45B" w:rsidR="00AA451A" w:rsidRDefault="00AA451A" w:rsidP="00AA451A">
      <w:pPr>
        <w:pStyle w:val="Heading1"/>
      </w:pPr>
      <w:bookmarkStart w:id="8" w:name="_Toc170988934"/>
      <w:r>
        <w:t>A</w:t>
      </w:r>
      <w:r w:rsidR="000722BC">
        <w:t xml:space="preserve">bbreviations and </w:t>
      </w:r>
      <w:r w:rsidR="00541C9F">
        <w:t>a</w:t>
      </w:r>
      <w:r w:rsidR="000722BC">
        <w:t>cronyms</w:t>
      </w:r>
      <w:bookmarkEnd w:id="8"/>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AA451A" w:rsidRPr="00AA451A" w14:paraId="598C962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309644C" w14:textId="730EC01F" w:rsidR="00AA451A" w:rsidRPr="00D13E71" w:rsidRDefault="00AA451A" w:rsidP="00587D03">
            <w:pPr>
              <w:pStyle w:val="TableText"/>
              <w:jc w:val="left"/>
            </w:pPr>
            <w:r w:rsidRPr="00AA451A">
              <w:t>AEO</w:t>
            </w:r>
          </w:p>
        </w:tc>
        <w:tc>
          <w:tcPr>
            <w:tcW w:w="7761" w:type="dxa"/>
          </w:tcPr>
          <w:p w14:paraId="7A5993EB" w14:textId="629E2498" w:rsidR="00AA451A" w:rsidRPr="00FC194E"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rPr>
                <w:i/>
                <w:lang w:val="fr-BE"/>
              </w:rPr>
            </w:pPr>
            <w:r w:rsidRPr="00AA451A">
              <w:t>Authorised Economic Operator</w:t>
            </w:r>
          </w:p>
        </w:tc>
      </w:tr>
      <w:tr w:rsidR="00B12A17" w:rsidRPr="00D13E71" w14:paraId="394FDFA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AF24528" w14:textId="595D2065" w:rsidR="00B12A17" w:rsidRDefault="00B12A17" w:rsidP="00B12A17">
            <w:pPr>
              <w:pStyle w:val="TableText"/>
              <w:jc w:val="left"/>
            </w:pPr>
            <w:r>
              <w:t>CCI</w:t>
            </w:r>
          </w:p>
        </w:tc>
        <w:tc>
          <w:tcPr>
            <w:tcW w:w="7761" w:type="dxa"/>
          </w:tcPr>
          <w:p w14:paraId="5B53CF98" w14:textId="1FDFE8FA"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w:t>
            </w:r>
          </w:p>
        </w:tc>
      </w:tr>
      <w:tr w:rsidR="00B12A17" w:rsidRPr="00D13E71" w14:paraId="7A241FFB"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94B3D50" w14:textId="68186C11" w:rsidR="00B12A17" w:rsidRDefault="00B12A17" w:rsidP="00B12A17">
            <w:pPr>
              <w:pStyle w:val="TableText"/>
              <w:jc w:val="left"/>
            </w:pPr>
            <w:r>
              <w:t>CCI P1</w:t>
            </w:r>
          </w:p>
        </w:tc>
        <w:tc>
          <w:tcPr>
            <w:tcW w:w="7761" w:type="dxa"/>
          </w:tcPr>
          <w:p w14:paraId="267BE59B" w14:textId="29B7F464"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 Phase 1</w:t>
            </w:r>
          </w:p>
        </w:tc>
      </w:tr>
      <w:tr w:rsidR="00B12A17"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B12A17" w:rsidRDefault="00B12A17" w:rsidP="00B12A17">
            <w:pPr>
              <w:pStyle w:val="TableText"/>
              <w:jc w:val="left"/>
            </w:pPr>
            <w:r>
              <w:t>EO</w:t>
            </w:r>
          </w:p>
        </w:tc>
        <w:tc>
          <w:tcPr>
            <w:tcW w:w="7761" w:type="dxa"/>
          </w:tcPr>
          <w:p w14:paraId="66312168" w14:textId="04B0A0F0"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B12A17" w:rsidRPr="00D13E71" w14:paraId="621F380A"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6802DC8B" w14:textId="77777777" w:rsidR="00B12A17" w:rsidRDefault="00B12A17" w:rsidP="00B12A17">
            <w:pPr>
              <w:pStyle w:val="TableText"/>
              <w:jc w:val="left"/>
            </w:pPr>
            <w:r>
              <w:t>Import P2</w:t>
            </w:r>
          </w:p>
        </w:tc>
        <w:tc>
          <w:tcPr>
            <w:tcW w:w="7761" w:type="dxa"/>
          </w:tcPr>
          <w:p w14:paraId="50D3A2F3" w14:textId="77777777"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2</w:t>
            </w:r>
          </w:p>
        </w:tc>
      </w:tr>
      <w:tr w:rsidR="00B12A17" w:rsidRPr="00D13E71" w14:paraId="47FFF821" w14:textId="77777777" w:rsidTr="00A23585">
        <w:tc>
          <w:tcPr>
            <w:cnfStyle w:val="001000000000" w:firstRow="0" w:lastRow="0" w:firstColumn="1" w:lastColumn="0" w:oddVBand="0" w:evenVBand="0" w:oddHBand="0" w:evenHBand="0" w:firstRowFirstColumn="0" w:firstRowLastColumn="0" w:lastRowFirstColumn="0" w:lastRowLastColumn="0"/>
            <w:tcW w:w="2432" w:type="dxa"/>
          </w:tcPr>
          <w:p w14:paraId="1B1B8E3E" w14:textId="0AB8AF85" w:rsidR="00B12A17" w:rsidRDefault="00B12A17" w:rsidP="00B12A17">
            <w:pPr>
              <w:pStyle w:val="TableText"/>
              <w:jc w:val="left"/>
            </w:pPr>
            <w:r>
              <w:t>Import P3</w:t>
            </w:r>
          </w:p>
        </w:tc>
        <w:tc>
          <w:tcPr>
            <w:tcW w:w="7761" w:type="dxa"/>
          </w:tcPr>
          <w:p w14:paraId="0B2C9294" w14:textId="2103B9BC"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Import Phase 3</w:t>
            </w:r>
          </w:p>
        </w:tc>
      </w:tr>
      <w:tr w:rsidR="00B12A17"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B12A17" w:rsidRDefault="00B12A17" w:rsidP="00B12A17">
            <w:pPr>
              <w:pStyle w:val="TableText"/>
              <w:jc w:val="left"/>
            </w:pPr>
            <w:r>
              <w:t>LRN</w:t>
            </w:r>
          </w:p>
        </w:tc>
        <w:tc>
          <w:tcPr>
            <w:tcW w:w="7761" w:type="dxa"/>
          </w:tcPr>
          <w:p w14:paraId="7F841527" w14:textId="2A484343"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B12A17"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B12A17" w:rsidRDefault="00B12A17" w:rsidP="00B12A17">
            <w:pPr>
              <w:pStyle w:val="TableText"/>
              <w:jc w:val="left"/>
            </w:pPr>
            <w:r>
              <w:t>LUCCS</w:t>
            </w:r>
          </w:p>
        </w:tc>
        <w:tc>
          <w:tcPr>
            <w:tcW w:w="7761" w:type="dxa"/>
          </w:tcPr>
          <w:p w14:paraId="6BF041C4" w14:textId="0EAA7D7B" w:rsidR="00B12A17"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4C73E6"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4C73E6" w:rsidRDefault="004C73E6" w:rsidP="004C73E6">
            <w:pPr>
              <w:pStyle w:val="TableText"/>
              <w:jc w:val="left"/>
            </w:pPr>
            <w:r>
              <w:t>MRN</w:t>
            </w:r>
          </w:p>
        </w:tc>
        <w:tc>
          <w:tcPr>
            <w:tcW w:w="7761" w:type="dxa"/>
          </w:tcPr>
          <w:p w14:paraId="54254D9E" w14:textId="13F8C700" w:rsidR="004C73E6" w:rsidRDefault="004C73E6" w:rsidP="004C73E6">
            <w:pPr>
              <w:pStyle w:val="TableText"/>
              <w:jc w:val="left"/>
              <w:cnfStyle w:val="000000000000" w:firstRow="0" w:lastRow="0" w:firstColumn="0" w:lastColumn="0" w:oddVBand="0" w:evenVBand="0" w:oddHBand="0" w:evenHBand="0" w:firstRowFirstColumn="0" w:firstRowLastColumn="0" w:lastRowFirstColumn="0" w:lastRowLastColumn="0"/>
            </w:pPr>
            <w:r>
              <w:t>Master</w:t>
            </w:r>
            <w:r w:rsidRPr="00AA451A">
              <w:t xml:space="preserve"> Reference Number</w:t>
            </w:r>
          </w:p>
        </w:tc>
      </w:tr>
      <w:tr w:rsidR="001E76FB" w:rsidRPr="00D13E71" w14:paraId="2E05293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4731A1" w14:textId="2C92F211" w:rsidR="001E76FB" w:rsidRDefault="001E76FB" w:rsidP="001E76FB">
            <w:pPr>
              <w:pStyle w:val="TableText"/>
              <w:jc w:val="left"/>
            </w:pPr>
            <w:r>
              <w:t>MS</w:t>
            </w:r>
          </w:p>
        </w:tc>
        <w:tc>
          <w:tcPr>
            <w:tcW w:w="7761" w:type="dxa"/>
          </w:tcPr>
          <w:p w14:paraId="4E47A802" w14:textId="1C5D4168" w:rsidR="001E76FB" w:rsidRPr="00AA451A" w:rsidDel="00927FB1"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t>Member State</w:t>
            </w:r>
          </w:p>
        </w:tc>
      </w:tr>
      <w:tr w:rsidR="001E76FB" w:rsidRPr="00D13E71" w14:paraId="63E03DD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F856B95" w14:textId="76D0B3C3" w:rsidR="001E76FB" w:rsidRDefault="001E76FB" w:rsidP="001E76FB">
            <w:pPr>
              <w:pStyle w:val="TableText"/>
              <w:tabs>
                <w:tab w:val="center" w:pos="1108"/>
              </w:tabs>
              <w:jc w:val="left"/>
            </w:pPr>
            <w:r>
              <w:t>NIS</w:t>
            </w:r>
          </w:p>
        </w:tc>
        <w:tc>
          <w:tcPr>
            <w:tcW w:w="7761" w:type="dxa"/>
          </w:tcPr>
          <w:p w14:paraId="7C7D0971" w14:textId="3F8D2631" w:rsidR="001E76FB" w:rsidRPr="00AA451A"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t>National Import System</w:t>
            </w:r>
          </w:p>
        </w:tc>
      </w:tr>
      <w:tr w:rsidR="001E76FB" w:rsidRPr="00D13E71" w14:paraId="64716C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E35ECFA" w14:textId="43D70FF7" w:rsidR="001E76FB" w:rsidRDefault="001E76FB" w:rsidP="001E76FB">
            <w:pPr>
              <w:pStyle w:val="TableText"/>
              <w:tabs>
                <w:tab w:val="center" w:pos="1108"/>
              </w:tabs>
              <w:jc w:val="left"/>
            </w:pPr>
            <w:r>
              <w:t>PCI</w:t>
            </w:r>
          </w:p>
        </w:tc>
        <w:tc>
          <w:tcPr>
            <w:tcW w:w="7761" w:type="dxa"/>
          </w:tcPr>
          <w:p w14:paraId="25D12B28" w14:textId="759868C3" w:rsidR="001E76FB" w:rsidRPr="00AA451A"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t>Presentation Customs Office for Centralised Clearance for Import</w:t>
            </w:r>
          </w:p>
        </w:tc>
      </w:tr>
      <w:tr w:rsidR="001E76FB" w:rsidRPr="00D13E71" w14:paraId="6049918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1CC398" w14:textId="333900AA" w:rsidR="001E76FB" w:rsidRDefault="001E76FB" w:rsidP="001E76FB">
            <w:pPr>
              <w:pStyle w:val="TableText"/>
              <w:tabs>
                <w:tab w:val="center" w:pos="1108"/>
              </w:tabs>
              <w:jc w:val="left"/>
            </w:pPr>
            <w:r>
              <w:t>PN</w:t>
            </w:r>
            <w:r>
              <w:tab/>
            </w:r>
          </w:p>
        </w:tc>
        <w:tc>
          <w:tcPr>
            <w:tcW w:w="7761" w:type="dxa"/>
          </w:tcPr>
          <w:p w14:paraId="3188985A" w14:textId="0C5E71C8" w:rsidR="001E76FB" w:rsidRDefault="001E76FB" w:rsidP="001E76FB">
            <w:pPr>
              <w:pStyle w:val="TableText"/>
              <w:jc w:val="left"/>
              <w:cnfStyle w:val="000000000000" w:firstRow="0" w:lastRow="0" w:firstColumn="0" w:lastColumn="0" w:oddVBand="0" w:evenVBand="0" w:oddHBand="0" w:evenHBand="0" w:firstRowFirstColumn="0" w:firstRowLastColumn="0" w:lastRowFirstColumn="0" w:lastRowLastColumn="0"/>
            </w:pPr>
            <w:r w:rsidRPr="00AA451A">
              <w:t>Presentation Notification</w:t>
            </w:r>
          </w:p>
        </w:tc>
      </w:tr>
      <w:tr w:rsidR="00352393" w:rsidRPr="00D13E71" w14:paraId="288C0CE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54A60E" w14:textId="0CC2442B" w:rsidR="00352393" w:rsidRDefault="00352393" w:rsidP="00352393">
            <w:pPr>
              <w:pStyle w:val="TableText"/>
              <w:tabs>
                <w:tab w:val="center" w:pos="1108"/>
              </w:tabs>
              <w:jc w:val="left"/>
            </w:pPr>
            <w:r>
              <w:t>RFI</w:t>
            </w:r>
          </w:p>
        </w:tc>
        <w:tc>
          <w:tcPr>
            <w:tcW w:w="7761" w:type="dxa"/>
          </w:tcPr>
          <w:p w14:paraId="52733383" w14:textId="13BDD1E8" w:rsidR="00352393" w:rsidRPr="00AA451A" w:rsidRDefault="00352393" w:rsidP="00352393">
            <w:pPr>
              <w:pStyle w:val="TableText"/>
              <w:jc w:val="left"/>
              <w:cnfStyle w:val="000000000000" w:firstRow="0" w:lastRow="0" w:firstColumn="0" w:lastColumn="0" w:oddVBand="0" w:evenVBand="0" w:oddHBand="0" w:evenHBand="0" w:firstRowFirstColumn="0" w:firstRowLastColumn="0" w:lastRowFirstColumn="0" w:lastRowLastColumn="0"/>
            </w:pPr>
            <w:r>
              <w:t>Request For Information</w:t>
            </w:r>
          </w:p>
        </w:tc>
      </w:tr>
      <w:tr w:rsidR="00352393" w:rsidRPr="00D13E71" w14:paraId="3BACCDB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4E5956C" w14:textId="6169C027" w:rsidR="00352393" w:rsidRDefault="00352393" w:rsidP="00352393">
            <w:pPr>
              <w:pStyle w:val="TableText"/>
              <w:tabs>
                <w:tab w:val="center" w:pos="1108"/>
              </w:tabs>
              <w:jc w:val="left"/>
            </w:pPr>
            <w:r>
              <w:t>SCI</w:t>
            </w:r>
          </w:p>
        </w:tc>
        <w:tc>
          <w:tcPr>
            <w:tcW w:w="7761" w:type="dxa"/>
          </w:tcPr>
          <w:p w14:paraId="26A24E91" w14:textId="4957713E" w:rsidR="00352393" w:rsidRPr="00AA451A" w:rsidRDefault="00352393" w:rsidP="00352393">
            <w:pPr>
              <w:pStyle w:val="TableText"/>
              <w:jc w:val="left"/>
              <w:cnfStyle w:val="000000000000" w:firstRow="0" w:lastRow="0" w:firstColumn="0" w:lastColumn="0" w:oddVBand="0" w:evenVBand="0" w:oddHBand="0" w:evenHBand="0" w:firstRowFirstColumn="0" w:firstRowLastColumn="0" w:lastRowFirstColumn="0" w:lastRowLastColumn="0"/>
            </w:pPr>
            <w:r>
              <w:t>Supervising Customs Office for Centralised Clearance for Import</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9" w:name="_Toc170988935"/>
      <w:r>
        <w:lastRenderedPageBreak/>
        <w:t>Introduction</w:t>
      </w:r>
      <w:bookmarkEnd w:id="1"/>
      <w:bookmarkEnd w:id="2"/>
      <w:bookmarkEnd w:id="3"/>
      <w:bookmarkEnd w:id="4"/>
      <w:bookmarkEnd w:id="5"/>
      <w:bookmarkEnd w:id="6"/>
      <w:bookmarkEnd w:id="7"/>
      <w:bookmarkEnd w:id="9"/>
    </w:p>
    <w:p w14:paraId="1A1B644D" w14:textId="77777777" w:rsidR="003411BB" w:rsidRDefault="005C2064" w:rsidP="00A9169D">
      <w:r w:rsidRPr="00A34157">
        <w:t xml:space="preserve">This document </w:t>
      </w:r>
      <w:r w:rsidR="003B7168">
        <w:t>constitutes</w:t>
      </w:r>
      <w:r w:rsidRPr="00A34157">
        <w:t xml:space="preserve"> the </w:t>
      </w:r>
      <w:r w:rsidR="00C26B46">
        <w:t xml:space="preserve">Message Implementation Guide </w:t>
      </w:r>
      <w:r w:rsidR="003B7168">
        <w:t>specifying the message exchanges</w:t>
      </w:r>
      <w:r w:rsidR="00F33470">
        <w:t xml:space="preserve"> </w:t>
      </w:r>
      <w:r w:rsidRPr="00A34157">
        <w:t xml:space="preserve">between 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 systems</w:t>
      </w:r>
      <w:r w:rsidR="0070142B">
        <w:t xml:space="preserve"> </w:t>
      </w:r>
      <w:r w:rsidR="00517ADE">
        <w:t>for NIS</w:t>
      </w:r>
      <w:r w:rsidR="00B66B16">
        <w:t xml:space="preserve"> and CCI P1</w:t>
      </w:r>
      <w:r w:rsidR="003411BB">
        <w:t>.</w:t>
      </w:r>
      <w:r w:rsidR="00B66B16">
        <w:t xml:space="preserve"> </w:t>
      </w:r>
    </w:p>
    <w:p w14:paraId="5C233509" w14:textId="77526D3B" w:rsidR="0014499C" w:rsidRPr="00B80CA0" w:rsidRDefault="00B80CA0" w:rsidP="00A9169D">
      <w:pPr>
        <w:rPr>
          <w:b/>
          <w:color w:val="FF0000"/>
        </w:rPr>
      </w:pPr>
      <w:r w:rsidRPr="00B80CA0">
        <w:rPr>
          <w:color w:val="FF0000"/>
        </w:rPr>
        <w:t>This version</w:t>
      </w:r>
      <w:r w:rsidR="00AA5148" w:rsidRPr="00B80CA0">
        <w:rPr>
          <w:color w:val="FF0000"/>
        </w:rPr>
        <w:t xml:space="preserve"> is applicable as of</w:t>
      </w:r>
      <w:r w:rsidR="004231F0" w:rsidRPr="00B80CA0">
        <w:rPr>
          <w:color w:val="FF0000"/>
        </w:rPr>
        <w:t xml:space="preserve"> </w:t>
      </w:r>
      <w:r w:rsidR="006A5C0F" w:rsidRPr="00B80CA0">
        <w:rPr>
          <w:color w:val="FF0000"/>
        </w:rPr>
        <w:t>the</w:t>
      </w:r>
      <w:r w:rsidR="006A5C0F" w:rsidRPr="00B80CA0">
        <w:rPr>
          <w:b/>
          <w:color w:val="FF0000"/>
        </w:rPr>
        <w:t xml:space="preserve"> </w:t>
      </w:r>
      <w:r w:rsidR="005E1671" w:rsidRPr="00B80CA0">
        <w:rPr>
          <w:b/>
          <w:bCs/>
          <w:color w:val="FF0000"/>
        </w:rPr>
        <w:t>1</w:t>
      </w:r>
      <w:r w:rsidR="005E1671" w:rsidRPr="00B80CA0">
        <w:rPr>
          <w:b/>
          <w:bCs/>
          <w:color w:val="FF0000"/>
          <w:vertAlign w:val="superscript"/>
        </w:rPr>
        <w:t>st</w:t>
      </w:r>
      <w:r w:rsidR="00C81B97" w:rsidRPr="00B80CA0">
        <w:rPr>
          <w:b/>
          <w:bCs/>
          <w:color w:val="FF0000"/>
        </w:rPr>
        <w:t xml:space="preserve"> </w:t>
      </w:r>
      <w:r w:rsidR="00B2350C" w:rsidRPr="00B80CA0">
        <w:rPr>
          <w:b/>
          <w:bCs/>
          <w:color w:val="FF0000"/>
        </w:rPr>
        <w:t>of</w:t>
      </w:r>
      <w:r w:rsidR="006A5C0F" w:rsidRPr="00B80CA0">
        <w:rPr>
          <w:b/>
          <w:bCs/>
          <w:color w:val="FF0000"/>
        </w:rPr>
        <w:t xml:space="preserve"> </w:t>
      </w:r>
      <w:r w:rsidR="005E1671" w:rsidRPr="00B80CA0">
        <w:rPr>
          <w:b/>
          <w:bCs/>
          <w:color w:val="FF0000"/>
        </w:rPr>
        <w:t>December</w:t>
      </w:r>
      <w:r w:rsidR="00801E82" w:rsidRPr="00B80CA0">
        <w:rPr>
          <w:b/>
          <w:color w:val="FF0000"/>
        </w:rPr>
        <w:t xml:space="preserve"> </w:t>
      </w:r>
      <w:r w:rsidR="0070142B" w:rsidRPr="00B80CA0">
        <w:rPr>
          <w:b/>
          <w:color w:val="FF0000"/>
        </w:rPr>
        <w:t>202</w:t>
      </w:r>
      <w:r w:rsidR="009B7204" w:rsidRPr="00B80CA0">
        <w:rPr>
          <w:b/>
          <w:color w:val="FF0000"/>
        </w:rPr>
        <w:t>4</w:t>
      </w:r>
      <w:r w:rsidR="0070142B" w:rsidRPr="00B80CA0">
        <w:rPr>
          <w:b/>
          <w:bCs/>
          <w:color w:val="FF0000"/>
        </w:rPr>
        <w:t>.</w:t>
      </w:r>
    </w:p>
    <w:p w14:paraId="2CFD8C84" w14:textId="2AB7604B" w:rsidR="0014499C" w:rsidRDefault="0014499C" w:rsidP="00A9169D">
      <w:r>
        <w:t xml:space="preserve">CCI is an extension of NIS, meaning </w:t>
      </w:r>
      <w:r w:rsidR="00750132">
        <w:t xml:space="preserve">that </w:t>
      </w:r>
      <w:r>
        <w:t>all national functionalities from “Import P3” are still available.</w:t>
      </w:r>
    </w:p>
    <w:p w14:paraId="024E9D8D" w14:textId="265F4F51" w:rsidR="00A9169D" w:rsidRDefault="0014499C" w:rsidP="00A9169D">
      <w:r>
        <w:t>It</w:t>
      </w:r>
      <w:r w:rsidR="00B9779D">
        <w:t xml:space="preserve"> allows the EO to lodge the declaration in </w:t>
      </w:r>
      <w:r w:rsidR="00750132">
        <w:t>one MS</w:t>
      </w:r>
      <w:r w:rsidR="00B9779D">
        <w:t xml:space="preserve"> and present the goods in another </w:t>
      </w:r>
      <w:r w:rsidR="00750132">
        <w:t>MS</w:t>
      </w:r>
      <w:r w:rsidR="00B9779D">
        <w:t xml:space="preserve">. </w:t>
      </w:r>
      <w:r w:rsidR="00B30630" w:rsidRPr="00B30630">
        <w:t>From the perspective of Luxembourg,</w:t>
      </w:r>
      <w:r w:rsidR="00B30630">
        <w:t xml:space="preserve"> t</w:t>
      </w:r>
      <w:r w:rsidR="00B9779D" w:rsidRPr="00B9779D">
        <w:t xml:space="preserve">his means that it is possible for an EO to </w:t>
      </w:r>
      <w:r w:rsidR="000D449D">
        <w:t>lodge an</w:t>
      </w:r>
      <w:r w:rsidR="00B30630">
        <w:t xml:space="preserve"> </w:t>
      </w:r>
      <w:r w:rsidR="008931EE">
        <w:t>I</w:t>
      </w:r>
      <w:r w:rsidR="00B30630">
        <w:t>mport</w:t>
      </w:r>
      <w:r w:rsidR="00B9779D" w:rsidRPr="00B9779D">
        <w:t xml:space="preserve"> </w:t>
      </w:r>
      <w:r w:rsidR="008931EE">
        <w:t>D</w:t>
      </w:r>
      <w:r w:rsidR="00B9779D" w:rsidRPr="00B9779D">
        <w:t xml:space="preserve">eclaration </w:t>
      </w:r>
      <w:r w:rsidR="000D449D">
        <w:t>in</w:t>
      </w:r>
      <w:r w:rsidR="00B9779D" w:rsidRPr="00B9779D">
        <w:t xml:space="preserve"> Luxembourg and to present </w:t>
      </w:r>
      <w:r w:rsidR="00AB2FC4">
        <w:t>the</w:t>
      </w:r>
      <w:r w:rsidR="00B9779D" w:rsidRPr="00B9779D">
        <w:t xml:space="preserve"> goods in another </w:t>
      </w:r>
      <w:r w:rsidR="00AB2FC4">
        <w:t>MS</w:t>
      </w:r>
      <w:r w:rsidR="00B30630">
        <w:t>. The CCI declaration</w:t>
      </w:r>
      <w:r w:rsidR="00B9779D" w:rsidRPr="00B9779D">
        <w:t xml:space="preserve"> </w:t>
      </w:r>
      <w:r w:rsidR="00B30630">
        <w:t>can only be lodged with</w:t>
      </w:r>
      <w:r w:rsidR="00B9779D" w:rsidRPr="00B9779D">
        <w:t xml:space="preserve"> the appropriate authori</w:t>
      </w:r>
      <w:r w:rsidR="00650A4A">
        <w:t>s</w:t>
      </w:r>
      <w:r w:rsidR="00B9779D" w:rsidRPr="00B9779D">
        <w:t>ation "CCL/C513 Application or authori</w:t>
      </w:r>
      <w:r w:rsidR="00EF0044">
        <w:t>s</w:t>
      </w:r>
      <w:r w:rsidR="00B9779D" w:rsidRPr="00B9779D">
        <w:t>ation for centrali</w:t>
      </w:r>
      <w:r w:rsidR="00650A4A">
        <w:t>s</w:t>
      </w:r>
      <w:r w:rsidR="00B9779D" w:rsidRPr="00B9779D">
        <w:t>ed clearance".</w:t>
      </w:r>
    </w:p>
    <w:p w14:paraId="567D1397" w14:textId="257DED25" w:rsidR="00D263C3" w:rsidRDefault="00D263C3" w:rsidP="00A9169D">
      <w:r>
        <w:t xml:space="preserve">For </w:t>
      </w:r>
      <w:r w:rsidR="00C00D87" w:rsidRPr="00EF3DE1">
        <w:rPr>
          <w:b/>
          <w:bCs/>
        </w:rPr>
        <w:t>NIS</w:t>
      </w:r>
      <w:r>
        <w:t>, the scope is the following:</w:t>
      </w:r>
    </w:p>
    <w:p w14:paraId="79B54248" w14:textId="10855963" w:rsidR="00D263C3" w:rsidRPr="00B92A1C" w:rsidRDefault="00D263C3" w:rsidP="00D263C3">
      <w:pPr>
        <w:pStyle w:val="ListParagraph"/>
        <w:numPr>
          <w:ilvl w:val="0"/>
          <w:numId w:val="23"/>
        </w:numPr>
      </w:pPr>
      <w:r w:rsidRPr="00B92A1C">
        <w:t xml:space="preserve">Import </w:t>
      </w:r>
      <w:r w:rsidR="00F02DAC" w:rsidRPr="00B92A1C">
        <w:t>D</w:t>
      </w:r>
      <w:r w:rsidRPr="00B92A1C">
        <w:t xml:space="preserve">eclarations (standard </w:t>
      </w:r>
      <w:r w:rsidR="00DA0A14" w:rsidRPr="00B92A1C">
        <w:t xml:space="preserve">H1/H2/H3/H4/H5/H7 </w:t>
      </w:r>
      <w:r w:rsidRPr="00B92A1C">
        <w:t>&amp; simplified</w:t>
      </w:r>
      <w:r w:rsidR="00DA0A14" w:rsidRPr="00B92A1C">
        <w:t xml:space="preserve"> I1</w:t>
      </w:r>
      <w:r w:rsidRPr="00B92A1C">
        <w:t>)</w:t>
      </w:r>
    </w:p>
    <w:p w14:paraId="44E20626" w14:textId="0F7B8759" w:rsidR="00ED40E6" w:rsidRDefault="00ED40E6" w:rsidP="00ED40E6">
      <w:pPr>
        <w:pStyle w:val="ListParagraph"/>
        <w:numPr>
          <w:ilvl w:val="1"/>
          <w:numId w:val="23"/>
        </w:numPr>
      </w:pPr>
      <w:r>
        <w:t xml:space="preserve">Lodged declarations: </w:t>
      </w:r>
      <w:r w:rsidR="00C62FDE">
        <w:t xml:space="preserve">Additional </w:t>
      </w:r>
      <w:r w:rsidRPr="009A66E8">
        <w:t xml:space="preserve">Declaration Types </w:t>
      </w:r>
      <w:r>
        <w:t>A &amp; B &amp; C</w:t>
      </w:r>
    </w:p>
    <w:p w14:paraId="138EECAD" w14:textId="71B007B0" w:rsidR="00ED40E6" w:rsidRDefault="00ED40E6" w:rsidP="00EA1F09">
      <w:pPr>
        <w:pStyle w:val="ListParagraph"/>
        <w:numPr>
          <w:ilvl w:val="1"/>
          <w:numId w:val="23"/>
        </w:numPr>
      </w:pPr>
      <w:r>
        <w:t>Pre-lodged declarations:</w:t>
      </w:r>
      <w:r w:rsidR="00C62FDE">
        <w:t xml:space="preserve"> Additional</w:t>
      </w:r>
      <w:r>
        <w:t xml:space="preserve"> </w:t>
      </w:r>
      <w:r w:rsidRPr="009A66E8">
        <w:t xml:space="preserve">Declaration Types </w:t>
      </w:r>
      <w:r>
        <w:t>D &amp; E &amp; F</w:t>
      </w:r>
    </w:p>
    <w:p w14:paraId="39BCC542" w14:textId="26B63B99" w:rsidR="00D263C3" w:rsidRDefault="00D263C3" w:rsidP="00D263C3">
      <w:pPr>
        <w:pStyle w:val="ListParagraph"/>
        <w:numPr>
          <w:ilvl w:val="0"/>
          <w:numId w:val="23"/>
        </w:numPr>
      </w:pPr>
      <w:r>
        <w:t xml:space="preserve">Supplementary </w:t>
      </w:r>
      <w:r w:rsidR="00F02DAC">
        <w:t>I</w:t>
      </w:r>
      <w:r>
        <w:t xml:space="preserve">mport </w:t>
      </w:r>
      <w:r w:rsidR="00F02DAC">
        <w:t>D</w:t>
      </w:r>
      <w:r>
        <w:t>eclarations</w:t>
      </w:r>
      <w:r w:rsidR="008370B4">
        <w:t xml:space="preserve"> (Additional </w:t>
      </w:r>
      <w:r w:rsidR="008370B4" w:rsidRPr="009A66E8">
        <w:t>Declaration Type</w:t>
      </w:r>
      <w:r w:rsidR="008370B4">
        <w:t xml:space="preserve"> U,</w:t>
      </w:r>
      <w:r w:rsidR="00ED40E6">
        <w:t xml:space="preserve"> </w:t>
      </w:r>
      <w:r w:rsidR="008370B4">
        <w:t>X and Y)</w:t>
      </w:r>
    </w:p>
    <w:p w14:paraId="3F2B3753" w14:textId="4AF25375" w:rsidR="00D263C3" w:rsidRDefault="00D263C3" w:rsidP="00A9169D">
      <w:pPr>
        <w:pStyle w:val="ListParagraph"/>
        <w:numPr>
          <w:ilvl w:val="0"/>
          <w:numId w:val="23"/>
        </w:numPr>
      </w:pPr>
      <w:r>
        <w:t xml:space="preserve">AC4 </w:t>
      </w:r>
      <w:r w:rsidR="00F02DAC">
        <w:t>D</w:t>
      </w:r>
      <w:r>
        <w:t>eclarations</w:t>
      </w:r>
    </w:p>
    <w:p w14:paraId="1687FE26" w14:textId="39CD32AD" w:rsidR="008376E4" w:rsidRDefault="00D10C6F" w:rsidP="008376E4">
      <w:r>
        <w:t xml:space="preserve">For </w:t>
      </w:r>
      <w:r w:rsidRPr="00EF3DE1">
        <w:rPr>
          <w:b/>
          <w:bCs/>
        </w:rPr>
        <w:t>CCI</w:t>
      </w:r>
      <w:r w:rsidR="001F4627">
        <w:rPr>
          <w:b/>
          <w:bCs/>
        </w:rPr>
        <w:t xml:space="preserve"> P1</w:t>
      </w:r>
      <w:r>
        <w:t>, the scope is the following:</w:t>
      </w:r>
    </w:p>
    <w:p w14:paraId="7A2DA25C" w14:textId="43E59E48" w:rsidR="008376E4" w:rsidRDefault="008376E4" w:rsidP="008376E4">
      <w:pPr>
        <w:pStyle w:val="ListParagraph"/>
        <w:numPr>
          <w:ilvl w:val="0"/>
          <w:numId w:val="23"/>
        </w:numPr>
      </w:pPr>
      <w:r>
        <w:t xml:space="preserve">Import </w:t>
      </w:r>
      <w:r w:rsidR="00F02DAC">
        <w:t>D</w:t>
      </w:r>
      <w:r>
        <w:t>eclarations (standard H1/H2/H4)</w:t>
      </w:r>
    </w:p>
    <w:p w14:paraId="479209D3" w14:textId="18742B90" w:rsidR="00AF5599" w:rsidRDefault="00AF5599" w:rsidP="00AF5599">
      <w:pPr>
        <w:pStyle w:val="ListParagraph"/>
        <w:numPr>
          <w:ilvl w:val="1"/>
          <w:numId w:val="23"/>
        </w:numPr>
      </w:pPr>
      <w:r>
        <w:t>Lodged declarations:</w:t>
      </w:r>
      <w:r w:rsidR="00C62FDE" w:rsidRPr="00C62FDE">
        <w:t xml:space="preserve"> </w:t>
      </w:r>
      <w:r w:rsidR="00C62FDE">
        <w:t>Additional</w:t>
      </w:r>
      <w:r>
        <w:t xml:space="preserve"> </w:t>
      </w:r>
      <w:r w:rsidR="009A66E8" w:rsidRPr="009A66E8">
        <w:t xml:space="preserve">Declaration Types </w:t>
      </w:r>
      <w:r>
        <w:t xml:space="preserve">A </w:t>
      </w:r>
    </w:p>
    <w:p w14:paraId="1FEBA044" w14:textId="1D7BD2C0" w:rsidR="00AF5599" w:rsidRDefault="00AF5599" w:rsidP="00AF5599">
      <w:pPr>
        <w:pStyle w:val="ListParagraph"/>
        <w:numPr>
          <w:ilvl w:val="1"/>
          <w:numId w:val="23"/>
        </w:numPr>
      </w:pPr>
      <w:r>
        <w:t xml:space="preserve">Pre-lodged declarations: </w:t>
      </w:r>
      <w:r w:rsidR="00C62FDE">
        <w:t xml:space="preserve">Additional </w:t>
      </w:r>
      <w:r w:rsidR="009A66E8" w:rsidRPr="009A66E8">
        <w:t xml:space="preserve">Declaration Types </w:t>
      </w:r>
      <w:r w:rsidR="00F054D7">
        <w:t xml:space="preserve">D </w:t>
      </w:r>
    </w:p>
    <w:p w14:paraId="492BBDB8" w14:textId="4E606B79" w:rsidR="0070142B" w:rsidRPr="008B4763" w:rsidRDefault="0070142B" w:rsidP="0070142B">
      <w:pPr>
        <w:rPr>
          <w:lang w:val="en-US"/>
        </w:rPr>
      </w:pPr>
      <w:r>
        <w:t>The following sections contain details</w:t>
      </w:r>
      <w:r w:rsidRPr="00A34157">
        <w:t xml:space="preserve"> </w:t>
      </w:r>
      <w:r>
        <w:t>to</w:t>
      </w:r>
      <w:r w:rsidRPr="00A34157">
        <w:t xml:space="preserve"> illustrate the activity flows for the </w:t>
      </w:r>
      <w:r>
        <w:t xml:space="preserve">different </w:t>
      </w:r>
      <w:r w:rsidR="00530BFB">
        <w:t>m</w:t>
      </w:r>
      <w:r>
        <w:t xml:space="preserve">aster </w:t>
      </w:r>
      <w:r w:rsidR="00530BFB">
        <w:t>p</w:t>
      </w:r>
      <w:r>
        <w:t xml:space="preserve">rocesses </w:t>
      </w:r>
      <w:r w:rsidR="00761415">
        <w:t xml:space="preserve">(CCI and </w:t>
      </w:r>
      <w:r w:rsidR="00E2216B">
        <w:t>NIS</w:t>
      </w:r>
      <w:r w:rsidR="00761415">
        <w:t xml:space="preserve">) </w:t>
      </w:r>
      <w:r>
        <w:t xml:space="preserve">along with the sub processes and exceptional processes which can occur at different stages of the master processes. </w:t>
      </w:r>
    </w:p>
    <w:p w14:paraId="4E456A6C" w14:textId="0F213DC3" w:rsidR="006D003E" w:rsidRDefault="0070142B" w:rsidP="0070142B">
      <w:r w:rsidRPr="00A34157">
        <w:t xml:space="preserve">In addition to this document, all the technical specifications to design and build </w:t>
      </w:r>
      <w:r w:rsidR="008E6961">
        <w:t xml:space="preserve">the </w:t>
      </w:r>
      <w:r w:rsidRPr="00A34157">
        <w:t>messages are available in the appendices.</w:t>
      </w:r>
    </w:p>
    <w:p w14:paraId="5ED7B2D6" w14:textId="270FF427" w:rsidR="00BB182F" w:rsidRPr="00A34157" w:rsidRDefault="00A919B4" w:rsidP="0070142B">
      <w:r w:rsidRPr="00A919B4">
        <w:t xml:space="preserve">In order to avoid having </w:t>
      </w:r>
      <w:r w:rsidR="002F0979">
        <w:t>different</w:t>
      </w:r>
      <w:r w:rsidRPr="00A919B4">
        <w:t xml:space="preserve"> messages for CCI and NIS, the messages from LUCCS to </w:t>
      </w:r>
      <w:r w:rsidR="005252D6">
        <w:t xml:space="preserve">the </w:t>
      </w:r>
      <w:r w:rsidRPr="00A919B4">
        <w:t>EO</w:t>
      </w:r>
      <w:r w:rsidR="000D7C32">
        <w:t xml:space="preserve"> in NIS</w:t>
      </w:r>
      <w:r w:rsidRPr="00A919B4">
        <w:t xml:space="preserve"> have been </w:t>
      </w:r>
      <w:r w:rsidR="0014499C">
        <w:t>updated</w:t>
      </w:r>
      <w:r w:rsidRPr="00A919B4">
        <w:t xml:space="preserve"> to </w:t>
      </w:r>
      <w:r w:rsidR="005252D6">
        <w:t>comply with</w:t>
      </w:r>
      <w:r w:rsidRPr="00A919B4">
        <w:t xml:space="preserve"> those from CCI. </w:t>
      </w:r>
      <w:r w:rsidR="00B84644" w:rsidRPr="00B84644">
        <w:t xml:space="preserve">The messages from </w:t>
      </w:r>
      <w:r w:rsidR="005252D6">
        <w:t xml:space="preserve">the </w:t>
      </w:r>
      <w:r w:rsidR="00B84644" w:rsidRPr="00B84644">
        <w:t xml:space="preserve">EO to LUCCS have </w:t>
      </w:r>
      <w:r w:rsidR="005252D6">
        <w:t xml:space="preserve">also </w:t>
      </w:r>
      <w:r w:rsidR="00B84644" w:rsidRPr="00B84644">
        <w:t>been</w:t>
      </w:r>
      <w:r w:rsidR="007B1181">
        <w:t xml:space="preserve"> </w:t>
      </w:r>
      <w:r w:rsidR="00B84644" w:rsidRPr="00B84644">
        <w:t xml:space="preserve">slightly modified so that they can be used either to </w:t>
      </w:r>
      <w:r w:rsidR="00B84644">
        <w:t>lodge</w:t>
      </w:r>
      <w:r w:rsidR="00B84644" w:rsidRPr="00B84644">
        <w:t xml:space="preserve"> </w:t>
      </w:r>
      <w:r w:rsidR="00B84644">
        <w:t xml:space="preserve">a </w:t>
      </w:r>
      <w:r w:rsidR="00B84644" w:rsidRPr="00B84644">
        <w:t xml:space="preserve">CCI </w:t>
      </w:r>
      <w:r w:rsidR="00B84644">
        <w:t xml:space="preserve">declaration </w:t>
      </w:r>
      <w:r w:rsidR="00B84644" w:rsidRPr="00B84644">
        <w:t xml:space="preserve">or to </w:t>
      </w:r>
      <w:r w:rsidR="00B84644">
        <w:t>lodge</w:t>
      </w:r>
      <w:r w:rsidR="00B84644" w:rsidRPr="00B84644">
        <w:t xml:space="preserve"> </w:t>
      </w:r>
      <w:r w:rsidR="00B84644">
        <w:t>a</w:t>
      </w:r>
      <w:r w:rsidR="0096512D">
        <w:t xml:space="preserve">n </w:t>
      </w:r>
      <w:r w:rsidR="00EA09BC">
        <w:t>I</w:t>
      </w:r>
      <w:r w:rsidR="0096512D">
        <w:t>mport</w:t>
      </w:r>
      <w:r w:rsidR="00B84644">
        <w:t xml:space="preserve"> </w:t>
      </w:r>
      <w:r w:rsidR="00EA09BC">
        <w:t>D</w:t>
      </w:r>
      <w:r w:rsidR="00B84644">
        <w:t>eclaration</w:t>
      </w:r>
      <w:r w:rsidR="00B84644" w:rsidRPr="00B84644">
        <w:t>.</w:t>
      </w:r>
      <w:r w:rsidR="00BB182F" w:rsidRPr="00A34157">
        <w:rPr>
          <w:rFonts w:cs="Arial"/>
          <w:sz w:val="22"/>
        </w:rPr>
        <w:br w:type="page"/>
      </w:r>
    </w:p>
    <w:p w14:paraId="2BCA99F8" w14:textId="34E22A0C" w:rsidR="004E0E7A" w:rsidRPr="00A34157" w:rsidRDefault="00E20954" w:rsidP="00DD0399">
      <w:pPr>
        <w:pStyle w:val="Heading1"/>
      </w:pPr>
      <w:bookmarkStart w:id="10" w:name="_Toc170988936"/>
      <w:r>
        <w:lastRenderedPageBreak/>
        <w:t>Registration</w:t>
      </w:r>
      <w:r w:rsidR="00741C84">
        <w:t xml:space="preserve"> </w:t>
      </w:r>
      <w:r w:rsidR="00597658">
        <w:t>p</w:t>
      </w:r>
      <w:r w:rsidR="00741C84">
        <w:t>rocedure</w:t>
      </w:r>
      <w:bookmarkEnd w:id="10"/>
    </w:p>
    <w:p w14:paraId="24D183E2" w14:textId="77777777" w:rsidR="004E0E7A" w:rsidRPr="00A34157" w:rsidRDefault="004E0E7A" w:rsidP="00FD2F35">
      <w:pPr>
        <w:pStyle w:val="Heading2"/>
      </w:pPr>
      <w:bookmarkStart w:id="11" w:name="_Toc170988937"/>
      <w:r>
        <w:t>Procedure</w:t>
      </w:r>
      <w:bookmarkEnd w:id="11"/>
    </w:p>
    <w:p w14:paraId="028CCF9B" w14:textId="7D90E60C" w:rsidR="004E0E7A" w:rsidRPr="00A34157" w:rsidRDefault="00741C84" w:rsidP="004E0E7A">
      <w:r w:rsidRPr="00A34157">
        <w:t xml:space="preserve">The </w:t>
      </w:r>
      <w:r w:rsidR="00C26B46">
        <w:t xml:space="preserve">registration procedure is available </w:t>
      </w:r>
      <w:r w:rsidR="002C6265">
        <w:t>on</w:t>
      </w:r>
      <w:r w:rsidR="00C26B46">
        <w:t xml:space="preserve"> the Luxembourgish </w:t>
      </w:r>
      <w:r w:rsidR="008B7731">
        <w:t>Customs</w:t>
      </w:r>
      <w:r w:rsidR="00C26B46">
        <w:t xml:space="preserve"> website: </w:t>
      </w:r>
      <w:hyperlink r:id="rId12" w:history="1">
        <w:r w:rsidR="00C26B46" w:rsidRPr="00B34AE2">
          <w:rPr>
            <w:rStyle w:val="Hyperlink"/>
          </w:rPr>
          <w:t>https://douanes.public.lu/</w:t>
        </w:r>
      </w:hyperlink>
      <w:r w:rsidR="00B20951" w:rsidRPr="00A34157">
        <w:t xml:space="preserve"> </w:t>
      </w:r>
    </w:p>
    <w:p w14:paraId="7189BE52" w14:textId="17204D3A" w:rsidR="004E0E7A" w:rsidRPr="00A34157" w:rsidRDefault="00741C84" w:rsidP="004E0E7A">
      <w:pPr>
        <w:pStyle w:val="Heading2"/>
      </w:pPr>
      <w:bookmarkStart w:id="12" w:name="_Toc170988938"/>
      <w:r>
        <w:t xml:space="preserve">Contact </w:t>
      </w:r>
      <w:r w:rsidR="001276F6">
        <w:t>p</w:t>
      </w:r>
      <w:r w:rsidR="006F1F34">
        <w:t>ersons</w:t>
      </w:r>
      <w:bookmarkEnd w:id="12"/>
    </w:p>
    <w:tbl>
      <w:tblPr>
        <w:tblStyle w:val="ARHS-Consulting"/>
        <w:tblW w:w="10403" w:type="dxa"/>
        <w:tblLayout w:type="fixed"/>
        <w:tblLook w:val="04A0" w:firstRow="1" w:lastRow="0" w:firstColumn="1" w:lastColumn="0" w:noHBand="0" w:noVBand="1"/>
      </w:tblPr>
      <w:tblGrid>
        <w:gridCol w:w="2148"/>
        <w:gridCol w:w="3517"/>
        <w:gridCol w:w="2658"/>
        <w:gridCol w:w="2080"/>
      </w:tblGrid>
      <w:tr w:rsidR="004E0E7A" w:rsidRPr="00A34157" w14:paraId="66C9A8C8" w14:textId="77777777" w:rsidTr="0074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2218CA10" w14:textId="77777777" w:rsidR="004E0E7A" w:rsidRPr="00A34157" w:rsidRDefault="004E0E7A" w:rsidP="00CF64CF">
            <w:r w:rsidRPr="00A34157">
              <w:rPr>
                <w:rFonts w:cs="Arial"/>
                <w:b w:val="0"/>
                <w:bCs/>
                <w:sz w:val="22"/>
              </w:rPr>
              <w:t>Contact</w:t>
            </w:r>
          </w:p>
        </w:tc>
        <w:tc>
          <w:tcPr>
            <w:tcW w:w="3517" w:type="dxa"/>
          </w:tcPr>
          <w:p w14:paraId="2C0C94B1"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79B10BB6"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181B34EA"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4E0E7A" w:rsidRPr="00A34157" w14:paraId="3FA90B6D" w14:textId="77777777" w:rsidTr="00741C84">
        <w:tc>
          <w:tcPr>
            <w:cnfStyle w:val="001000000000" w:firstRow="0" w:lastRow="0" w:firstColumn="1" w:lastColumn="0" w:oddVBand="0" w:evenVBand="0" w:oddHBand="0" w:evenHBand="0" w:firstRowFirstColumn="0" w:firstRowLastColumn="0" w:lastRowFirstColumn="0" w:lastRowLastColumn="0"/>
            <w:tcW w:w="2148" w:type="dxa"/>
          </w:tcPr>
          <w:p w14:paraId="615CEE33" w14:textId="2DF929ED" w:rsidR="004E0E7A" w:rsidRPr="00724F9B" w:rsidRDefault="004E0E7A" w:rsidP="00CF64CF">
            <w:pPr>
              <w:rPr>
                <w:rFonts w:cs="Arial"/>
                <w:szCs w:val="20"/>
              </w:rPr>
            </w:pPr>
            <w:r w:rsidRPr="00724F9B">
              <w:rPr>
                <w:rFonts w:cs="Arial"/>
                <w:szCs w:val="20"/>
              </w:rPr>
              <w:t>Service Desk ADA</w:t>
            </w:r>
          </w:p>
        </w:tc>
        <w:tc>
          <w:tcPr>
            <w:tcW w:w="3517" w:type="dxa"/>
          </w:tcPr>
          <w:p w14:paraId="452B09CC" w14:textId="4ACA3DD7" w:rsidR="004E0E7A" w:rsidRPr="00737A55" w:rsidRDefault="004E0E7A" w:rsidP="00CF64CF">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1F23A6D6" w14:textId="3C8351E8"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35C41D69" w14:textId="23AA4F8C"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03EA910E" w14:textId="58CB7404" w:rsidR="00BB182F" w:rsidRPr="00A34157" w:rsidRDefault="00BB182F">
      <w:pPr>
        <w:spacing w:line="240" w:lineRule="auto"/>
        <w:rPr>
          <w:highlight w:val="yellow"/>
        </w:rPr>
      </w:pPr>
      <w:r w:rsidRPr="00A34157">
        <w:rPr>
          <w:highlight w:val="yellow"/>
        </w:rPr>
        <w:br w:type="page"/>
      </w:r>
    </w:p>
    <w:p w14:paraId="46DE4A6D" w14:textId="79330E27" w:rsidR="00E94CBE" w:rsidRPr="00A34157" w:rsidRDefault="00E94CBE" w:rsidP="00E94CBE">
      <w:pPr>
        <w:pStyle w:val="Heading1"/>
      </w:pPr>
      <w:bookmarkStart w:id="13" w:name="_Toc170988939"/>
      <w:r>
        <w:lastRenderedPageBreak/>
        <w:t xml:space="preserve">Import </w:t>
      </w:r>
      <w:r w:rsidR="00DD20E3">
        <w:t>s</w:t>
      </w:r>
      <w:r>
        <w:t>pecifications</w:t>
      </w:r>
      <w:bookmarkEnd w:id="13"/>
    </w:p>
    <w:p w14:paraId="047C61EC" w14:textId="6F962417" w:rsidR="0092123D" w:rsidRPr="00A34157" w:rsidRDefault="0092123D" w:rsidP="0092123D">
      <w:pPr>
        <w:pStyle w:val="Heading2"/>
        <w:spacing w:line="240" w:lineRule="auto"/>
      </w:pPr>
      <w:bookmarkStart w:id="14" w:name="_Toc170988940"/>
      <w:r>
        <w:t xml:space="preserve">Process </w:t>
      </w:r>
      <w:r w:rsidR="00FC73F1">
        <w:t>d</w:t>
      </w:r>
      <w:r>
        <w:t>escription</w:t>
      </w:r>
      <w:bookmarkEnd w:id="14"/>
    </w:p>
    <w:p w14:paraId="6D3B078D" w14:textId="5B70AC1F" w:rsidR="00260E98" w:rsidRDefault="004F5927" w:rsidP="004F5927">
      <w:r>
        <w:t xml:space="preserve">All processes involved in CCI P1 are described in diagrams, available in multiple formats (draw.io, PDF and PNG) in the </w:t>
      </w:r>
      <w:r w:rsidR="002D20C1">
        <w:t>a</w:t>
      </w:r>
      <w:r w:rsidRPr="00A34157">
        <w:t>ppendix folder</w:t>
      </w:r>
      <w:r>
        <w:t>, under the subfolder ‘</w:t>
      </w:r>
      <w:r w:rsidRPr="002D5985">
        <w:t>1. Business Process</w:t>
      </w:r>
      <w:r>
        <w:t>es</w:t>
      </w:r>
      <w:r w:rsidRPr="002D5985">
        <w:t xml:space="preserve"> and messages flow</w:t>
      </w:r>
      <w:r>
        <w:t>’.</w:t>
      </w:r>
      <w:r w:rsidR="002D0731">
        <w:t xml:space="preserve"> </w:t>
      </w:r>
      <w:r w:rsidR="00357A7C" w:rsidRPr="00357A7C">
        <w:t xml:space="preserve">This document only covers the </w:t>
      </w:r>
      <w:r w:rsidR="00357A7C">
        <w:t>SCI</w:t>
      </w:r>
      <w:r w:rsidR="00357A7C" w:rsidRPr="00357A7C">
        <w:t xml:space="preserve"> part</w:t>
      </w:r>
      <w:r w:rsidR="001D3E99">
        <w:t xml:space="preserve"> for CCI</w:t>
      </w:r>
      <w:r w:rsidR="007604E3">
        <w:t xml:space="preserve"> but interactions</w:t>
      </w:r>
      <w:r w:rsidR="00475962">
        <w:t xml:space="preserve"> with PCI</w:t>
      </w:r>
      <w:r w:rsidR="007604E3">
        <w:t xml:space="preserve"> are shown in the appendix</w:t>
      </w:r>
      <w:r w:rsidR="00357A7C">
        <w:t>.</w:t>
      </w:r>
      <w:r w:rsidR="00260E98">
        <w:t xml:space="preserve"> </w:t>
      </w:r>
    </w:p>
    <w:p w14:paraId="47F350B0" w14:textId="16B95CB7" w:rsidR="00214456" w:rsidRDefault="00214456" w:rsidP="004F5927">
      <w:r>
        <w:t>The processes relat</w:t>
      </w:r>
      <w:r w:rsidR="00030846">
        <w:t>ing</w:t>
      </w:r>
      <w:r>
        <w:t xml:space="preserve"> to NIS are also described in the appendix. </w:t>
      </w:r>
      <w:r w:rsidRPr="00214456">
        <w:t>Even though the same messages</w:t>
      </w:r>
      <w:r w:rsidR="00C07A67">
        <w:t xml:space="preserve"> are used</w:t>
      </w:r>
      <w:r w:rsidR="00C55401">
        <w:t xml:space="preserve"> in NIS and CCI</w:t>
      </w:r>
      <w:r w:rsidRPr="00214456">
        <w:t xml:space="preserve">, there are some differences. </w:t>
      </w:r>
      <w:r w:rsidR="00C55401">
        <w:t xml:space="preserve">Hence, </w:t>
      </w:r>
      <w:r w:rsidRPr="00214456">
        <w:t xml:space="preserve">the appendices </w:t>
      </w:r>
      <w:r w:rsidR="001B2E5F">
        <w:t>w</w:t>
      </w:r>
      <w:r w:rsidR="003E6838">
        <w:t>e</w:t>
      </w:r>
      <w:r w:rsidR="001B2E5F">
        <w:t>re</w:t>
      </w:r>
      <w:r w:rsidRPr="00214456">
        <w:t xml:space="preserve"> split whe</w:t>
      </w:r>
      <w:r w:rsidR="001B2E5F">
        <w:t>re</w:t>
      </w:r>
      <w:r w:rsidRPr="00214456">
        <w:t xml:space="preserve"> necessary.</w:t>
      </w:r>
      <w:r w:rsidR="00E86380">
        <w:t xml:space="preserve"> </w:t>
      </w:r>
    </w:p>
    <w:p w14:paraId="7DDC5B92" w14:textId="4B4C9EEE" w:rsidR="00DF07A8" w:rsidRDefault="006A5040" w:rsidP="003D3ED9">
      <w:pPr>
        <w:pStyle w:val="Heading2"/>
        <w:spacing w:line="240" w:lineRule="auto"/>
      </w:pPr>
      <w:bookmarkStart w:id="15" w:name="_Toc170988941"/>
      <w:r>
        <w:t xml:space="preserve">Import </w:t>
      </w:r>
      <w:r w:rsidR="000518C0">
        <w:t>p</w:t>
      </w:r>
      <w:r w:rsidR="00652281">
        <w:t>rocess</w:t>
      </w:r>
      <w:r w:rsidR="00DF07A8">
        <w:t>es</w:t>
      </w:r>
      <w:bookmarkEnd w:id="15"/>
    </w:p>
    <w:p w14:paraId="56D41885" w14:textId="4FFD550A" w:rsidR="00652281" w:rsidRPr="00A34157" w:rsidRDefault="00006DA5" w:rsidP="00DF07A8">
      <w:pPr>
        <w:pStyle w:val="Heading3"/>
      </w:pPr>
      <w:bookmarkStart w:id="16" w:name="_Toc170988942"/>
      <w:r>
        <w:t xml:space="preserve">Master </w:t>
      </w:r>
      <w:r w:rsidR="00DE4B0D">
        <w:t>p</w:t>
      </w:r>
      <w:r>
        <w:t>rocess</w:t>
      </w:r>
      <w:bookmarkEnd w:id="16"/>
      <w:r>
        <w:tab/>
      </w:r>
      <w:r w:rsidR="00652281">
        <w:t xml:space="preserve"> </w:t>
      </w:r>
    </w:p>
    <w:p w14:paraId="73E764AB" w14:textId="645BBD98" w:rsidR="00E542D5" w:rsidRDefault="00E542D5" w:rsidP="00E542D5">
      <w:r>
        <w:t xml:space="preserve">The </w:t>
      </w:r>
      <w:r w:rsidR="00311ADB">
        <w:t>CCI</w:t>
      </w:r>
      <w:r>
        <w:t xml:space="preserve"> declaration master process shall cover the lifecycle of </w:t>
      </w:r>
      <w:r w:rsidR="00B700AB">
        <w:t>I</w:t>
      </w:r>
      <w:r>
        <w:t xml:space="preserve">mport </w:t>
      </w:r>
      <w:r w:rsidR="00B700AB">
        <w:t>D</w:t>
      </w:r>
      <w:r>
        <w:t>eclarations</w:t>
      </w:r>
      <w:r w:rsidR="002D6F8C">
        <w:t xml:space="preserve"> between SCI and PCI</w:t>
      </w:r>
      <w:r w:rsidR="00E70C27">
        <w:t xml:space="preserve"> in case of CCI declaration</w:t>
      </w:r>
      <w:r>
        <w:t>.</w:t>
      </w:r>
      <w:r w:rsidR="00E70C27">
        <w:t xml:space="preserve"> In case of a national declaration, only one </w:t>
      </w:r>
      <w:r w:rsidR="001E6D06">
        <w:t>C</w:t>
      </w:r>
      <w:r w:rsidR="00E70C27">
        <w:t xml:space="preserve">ustoms </w:t>
      </w:r>
      <w:r w:rsidR="001E6D06">
        <w:t>O</w:t>
      </w:r>
      <w:r w:rsidR="00E70C27">
        <w:t xml:space="preserve">ffice in Luxembourg </w:t>
      </w:r>
      <w:r w:rsidR="00DB174F">
        <w:t>is</w:t>
      </w:r>
      <w:r w:rsidR="00E70C27">
        <w:t xml:space="preserve"> involved</w:t>
      </w:r>
      <w:r w:rsidR="00E64651">
        <w:t xml:space="preserve"> </w:t>
      </w:r>
      <w:r w:rsidR="00E64651" w:rsidRPr="00E64651">
        <w:t>and it will be called</w:t>
      </w:r>
      <w:r w:rsidR="00E64651">
        <w:t xml:space="preserve"> “Import Customs Office”</w:t>
      </w:r>
      <w:r w:rsidR="00E70C27">
        <w:t>.</w:t>
      </w:r>
      <w:r>
        <w:t xml:space="preserve"> The process covers the usage of </w:t>
      </w:r>
      <w:r w:rsidR="001E6E68">
        <w:t>S</w:t>
      </w:r>
      <w:r>
        <w:t xml:space="preserve">tandard </w:t>
      </w:r>
      <w:r w:rsidR="001E6E68">
        <w:t>D</w:t>
      </w:r>
      <w:r>
        <w:t xml:space="preserve">eclarations and </w:t>
      </w:r>
      <w:r w:rsidR="001E6E68">
        <w:t>S</w:t>
      </w:r>
      <w:r>
        <w:t xml:space="preserve">implified </w:t>
      </w:r>
      <w:r w:rsidR="001E6E68">
        <w:t>D</w:t>
      </w:r>
      <w:r>
        <w:t xml:space="preserve">eclarations introduced with a reduced data set to place goods under a customs procedure. </w:t>
      </w:r>
    </w:p>
    <w:p w14:paraId="0F0DE664" w14:textId="0B37B608" w:rsidR="00E542D5" w:rsidRDefault="00E542D5" w:rsidP="00E542D5">
      <w:r w:rsidRPr="00A34157">
        <w:t xml:space="preserve">The following </w:t>
      </w:r>
      <w:r>
        <w:t>sections</w:t>
      </w:r>
      <w:r w:rsidRPr="00A34157">
        <w:t xml:space="preserve"> detail all the activities and the messages involved in this </w:t>
      </w:r>
      <w:r w:rsidR="00E42A7B">
        <w:t>m</w:t>
      </w:r>
      <w:r w:rsidRPr="00A34157">
        <w:t xml:space="preserve">aster </w:t>
      </w:r>
      <w:r w:rsidR="00E42A7B">
        <w:t>p</w:t>
      </w:r>
      <w:r w:rsidRPr="00A34157">
        <w:t xml:space="preserve">rocess. </w:t>
      </w:r>
    </w:p>
    <w:p w14:paraId="15C487FD" w14:textId="30C3D729" w:rsidR="00006DA5" w:rsidRDefault="00006DA5" w:rsidP="00006DA5">
      <w:pPr>
        <w:pStyle w:val="Heading4"/>
      </w:pPr>
      <w:r>
        <w:t xml:space="preserve">Import </w:t>
      </w:r>
      <w:r w:rsidR="008931EE">
        <w:t>D</w:t>
      </w:r>
      <w:r>
        <w:t>eclaration submission</w:t>
      </w:r>
    </w:p>
    <w:p w14:paraId="2704EA6B" w14:textId="6735F8CA" w:rsidR="00473B52" w:rsidRDefault="00473B52" w:rsidP="00473B52">
      <w:pPr>
        <w:rPr>
          <w:rFonts w:asciiTheme="majorHAnsi" w:hAnsiTheme="majorHAnsi" w:cstheme="majorHAnsi"/>
          <w:szCs w:val="20"/>
        </w:rPr>
      </w:pPr>
      <w:r>
        <w:rPr>
          <w:rFonts w:asciiTheme="majorHAnsi" w:hAnsiTheme="majorHAnsi" w:cstheme="majorHAnsi"/>
          <w:szCs w:val="20"/>
        </w:rPr>
        <w:t xml:space="preserve">The Import Customs </w:t>
      </w:r>
      <w:r w:rsidR="00D25CFD">
        <w:rPr>
          <w:rFonts w:asciiTheme="majorHAnsi" w:hAnsiTheme="majorHAnsi" w:cstheme="majorHAnsi"/>
          <w:szCs w:val="20"/>
        </w:rPr>
        <w:t>D</w:t>
      </w:r>
      <w:r>
        <w:rPr>
          <w:rFonts w:asciiTheme="majorHAnsi" w:hAnsiTheme="majorHAnsi" w:cstheme="majorHAnsi"/>
          <w:szCs w:val="20"/>
        </w:rPr>
        <w:t>eclaration is analysed after its submission.</w:t>
      </w:r>
      <w:r w:rsidR="008F1AB3">
        <w:rPr>
          <w:rFonts w:asciiTheme="majorHAnsi" w:hAnsiTheme="majorHAnsi" w:cstheme="majorHAnsi"/>
          <w:szCs w:val="20"/>
        </w:rPr>
        <w:t xml:space="preserve"> </w:t>
      </w:r>
      <w:r w:rsidR="008F1AB3" w:rsidRPr="008F1AB3">
        <w:rPr>
          <w:rFonts w:asciiTheme="majorHAnsi" w:hAnsiTheme="majorHAnsi" w:cstheme="majorHAnsi"/>
          <w:szCs w:val="20"/>
        </w:rPr>
        <w:t xml:space="preserve">The declaration can be submitted by a </w:t>
      </w:r>
      <w:r w:rsidR="00D25CFD">
        <w:rPr>
          <w:rFonts w:asciiTheme="majorHAnsi" w:hAnsiTheme="majorHAnsi" w:cstheme="majorHAnsi"/>
          <w:szCs w:val="20"/>
        </w:rPr>
        <w:t>D</w:t>
      </w:r>
      <w:r w:rsidR="00D57647">
        <w:rPr>
          <w:rFonts w:asciiTheme="majorHAnsi" w:hAnsiTheme="majorHAnsi" w:cstheme="majorHAnsi"/>
          <w:szCs w:val="20"/>
        </w:rPr>
        <w:t>eclarant</w:t>
      </w:r>
      <w:r w:rsidR="008F1AB3" w:rsidRPr="008F1AB3">
        <w:rPr>
          <w:rFonts w:asciiTheme="majorHAnsi" w:hAnsiTheme="majorHAnsi" w:cstheme="majorHAnsi"/>
          <w:szCs w:val="20"/>
        </w:rPr>
        <w:t xml:space="preserve"> to act on his </w:t>
      </w:r>
      <w:r w:rsidR="00D57647" w:rsidRPr="00D57647">
        <w:rPr>
          <w:rFonts w:asciiTheme="majorHAnsi" w:hAnsiTheme="majorHAnsi" w:cstheme="majorHAnsi"/>
          <w:szCs w:val="20"/>
        </w:rPr>
        <w:t xml:space="preserve">own </w:t>
      </w:r>
      <w:r w:rsidR="008F1AB3" w:rsidRPr="008F1AB3">
        <w:rPr>
          <w:rFonts w:asciiTheme="majorHAnsi" w:hAnsiTheme="majorHAnsi" w:cstheme="majorHAnsi"/>
          <w:szCs w:val="20"/>
        </w:rPr>
        <w:t xml:space="preserve">behalf or by a </w:t>
      </w:r>
      <w:r w:rsidR="00165C4B">
        <w:rPr>
          <w:rFonts w:asciiTheme="majorHAnsi" w:hAnsiTheme="majorHAnsi" w:cstheme="majorHAnsi"/>
          <w:szCs w:val="20"/>
        </w:rPr>
        <w:t>R</w:t>
      </w:r>
      <w:r w:rsidR="008F1AB3" w:rsidRPr="008F1AB3">
        <w:rPr>
          <w:rFonts w:asciiTheme="majorHAnsi" w:hAnsiTheme="majorHAnsi" w:cstheme="majorHAnsi"/>
          <w:szCs w:val="20"/>
        </w:rPr>
        <w:t xml:space="preserve">epresentative. Under CCI, only direct representation </w:t>
      </w:r>
      <w:r w:rsidR="0038318A">
        <w:rPr>
          <w:rFonts w:asciiTheme="majorHAnsi" w:hAnsiTheme="majorHAnsi" w:cstheme="majorHAnsi"/>
          <w:szCs w:val="20"/>
        </w:rPr>
        <w:t>is</w:t>
      </w:r>
      <w:r w:rsidR="008F1AB3" w:rsidRPr="008F1AB3">
        <w:rPr>
          <w:rFonts w:asciiTheme="majorHAnsi" w:hAnsiTheme="majorHAnsi" w:cstheme="majorHAnsi"/>
          <w:szCs w:val="20"/>
        </w:rPr>
        <w:t xml:space="preserve"> allowed, while under NIS, both direct and indirect representation </w:t>
      </w:r>
      <w:r w:rsidR="001C0EF8">
        <w:rPr>
          <w:rFonts w:asciiTheme="majorHAnsi" w:hAnsiTheme="majorHAnsi" w:cstheme="majorHAnsi"/>
          <w:szCs w:val="20"/>
        </w:rPr>
        <w:t>are</w:t>
      </w:r>
      <w:r w:rsidR="008F1AB3" w:rsidRPr="008F1AB3">
        <w:rPr>
          <w:rFonts w:asciiTheme="majorHAnsi" w:hAnsiTheme="majorHAnsi" w:cstheme="majorHAnsi"/>
          <w:szCs w:val="20"/>
        </w:rPr>
        <w:t xml:space="preserve"> allowed.</w:t>
      </w:r>
    </w:p>
    <w:p w14:paraId="54EF336F" w14:textId="51172535" w:rsidR="00C6027F" w:rsidRPr="00473B52" w:rsidRDefault="00A33E7F" w:rsidP="00473B52">
      <w:r w:rsidRPr="007B284F">
        <w:t>As described in</w:t>
      </w:r>
      <w:r>
        <w:t xml:space="preserve"> </w:t>
      </w:r>
      <w:r w:rsidR="001C0EF8">
        <w:t>chapter 6.1.3</w:t>
      </w:r>
      <w:r w:rsidRPr="007B284F">
        <w:t xml:space="preserve"> </w:t>
      </w:r>
      <w:r w:rsidR="00B840BD">
        <w:fldChar w:fldCharType="begin"/>
      </w:r>
      <w:r w:rsidR="00B840BD">
        <w:instrText xml:space="preserve"> REF _Ref127880238 \h </w:instrText>
      </w:r>
      <w:r w:rsidR="00B840BD">
        <w:fldChar w:fldCharType="separate"/>
      </w:r>
      <w:r w:rsidR="00FD4B32">
        <w:t>Versioning</w:t>
      </w:r>
      <w:r w:rsidR="00B840BD">
        <w:fldChar w:fldCharType="end"/>
      </w:r>
      <w:r w:rsidRPr="007B284F">
        <w:t>,</w:t>
      </w:r>
      <w:r>
        <w:rPr>
          <w:b/>
          <w:bCs/>
        </w:rPr>
        <w:t xml:space="preserve"> </w:t>
      </w:r>
      <w:r w:rsidR="00F10870" w:rsidRPr="0068668D">
        <w:rPr>
          <w:b/>
        </w:rPr>
        <w:t>messages sent to LUCCS must include the ‘Version=”3”’</w:t>
      </w:r>
      <w:r w:rsidR="00F10870">
        <w:rPr>
          <w:b/>
        </w:rPr>
        <w:t xml:space="preserve"> </w:t>
      </w:r>
      <w:r w:rsidR="00F30118">
        <w:rPr>
          <w:b/>
          <w:bCs/>
        </w:rPr>
        <w:t>attribute</w:t>
      </w:r>
      <w:r w:rsidR="00F10870" w:rsidRPr="0068668D">
        <w:rPr>
          <w:b/>
          <w:bCs/>
        </w:rPr>
        <w:t xml:space="preserve"> </w:t>
      </w:r>
      <w:r w:rsidR="004F2053" w:rsidRPr="0068668D">
        <w:rPr>
          <w:b/>
        </w:rPr>
        <w:t xml:space="preserve">to </w:t>
      </w:r>
      <w:r w:rsidR="00A973D2" w:rsidRPr="0068668D">
        <w:rPr>
          <w:b/>
        </w:rPr>
        <w:t xml:space="preserve">benefit from all the </w:t>
      </w:r>
      <w:r w:rsidR="006E61FD" w:rsidRPr="0068668D">
        <w:rPr>
          <w:b/>
          <w:bCs/>
        </w:rPr>
        <w:t>functionalities</w:t>
      </w:r>
      <w:r w:rsidR="004F2053" w:rsidRPr="0068668D">
        <w:rPr>
          <w:b/>
        </w:rPr>
        <w:t xml:space="preserve"> described </w:t>
      </w:r>
      <w:r w:rsidR="00D21350">
        <w:rPr>
          <w:b/>
          <w:bCs/>
        </w:rPr>
        <w:t>in this document</w:t>
      </w:r>
      <w:r w:rsidR="004F2053" w:rsidRPr="0068668D">
        <w:rPr>
          <w:b/>
          <w:bCs/>
        </w:rPr>
        <w:t>.</w:t>
      </w:r>
      <w:r w:rsidR="004F2053" w:rsidRPr="004F2053">
        <w:t xml:space="preserve"> </w:t>
      </w:r>
      <w:r w:rsidR="000D6BC2">
        <w:t>It’s still possible to use</w:t>
      </w:r>
      <w:r w:rsidR="004F2053" w:rsidRPr="004F2053">
        <w:t xml:space="preserve"> the messages</w:t>
      </w:r>
      <w:r w:rsidR="00960EBF">
        <w:t xml:space="preserve"> from </w:t>
      </w:r>
      <w:r w:rsidR="00591283">
        <w:t>“</w:t>
      </w:r>
      <w:hyperlink r:id="rId13" w:history="1">
        <w:r w:rsidR="00591283" w:rsidRPr="005124DD">
          <w:rPr>
            <w:rStyle w:val="Hyperlink"/>
          </w:rPr>
          <w:t>MIG LUCCS - National Import System (P3)</w:t>
        </w:r>
      </w:hyperlink>
      <w:r w:rsidR="00591283">
        <w:t>”</w:t>
      </w:r>
      <w:r w:rsidR="0068668D">
        <w:t xml:space="preserve"> </w:t>
      </w:r>
      <w:r w:rsidR="00960EBF">
        <w:t xml:space="preserve">by setting the </w:t>
      </w:r>
      <w:r w:rsidR="001557A7">
        <w:t>‘</w:t>
      </w:r>
      <w:r w:rsidR="00071433">
        <w:t>V</w:t>
      </w:r>
      <w:r w:rsidR="004F2053" w:rsidRPr="004F2053">
        <w:t>ersion</w:t>
      </w:r>
      <w:r w:rsidR="00071433">
        <w:t>=</w:t>
      </w:r>
      <w:r w:rsidR="004F2053" w:rsidRPr="004F2053">
        <w:t>"2"</w:t>
      </w:r>
      <w:r w:rsidR="001557A7">
        <w:t>’</w:t>
      </w:r>
      <w:r w:rsidR="004F2053" w:rsidRPr="004F2053">
        <w:t xml:space="preserve"> </w:t>
      </w:r>
      <w:r w:rsidR="00071433">
        <w:t xml:space="preserve">attribute </w:t>
      </w:r>
      <w:r w:rsidR="004F2053" w:rsidRPr="004F2053">
        <w:t xml:space="preserve">or </w:t>
      </w:r>
      <w:r w:rsidR="001557A7">
        <w:t xml:space="preserve">by omitting </w:t>
      </w:r>
      <w:r w:rsidR="00071433">
        <w:t xml:space="preserve">it </w:t>
      </w:r>
      <w:r w:rsidR="00F30118">
        <w:t>completely</w:t>
      </w:r>
      <w:r w:rsidR="004F2053" w:rsidRPr="004F2053">
        <w:t xml:space="preserve">. Please note that the </w:t>
      </w:r>
      <w:r w:rsidR="00C21FDB">
        <w:t>support of</w:t>
      </w:r>
      <w:r w:rsidR="004F2053" w:rsidRPr="004F2053">
        <w:t xml:space="preserve"> </w:t>
      </w:r>
      <w:r w:rsidR="00E13D28">
        <w:t>the Import P3</w:t>
      </w:r>
      <w:r w:rsidR="00E13D28" w:rsidRPr="004F2053">
        <w:t xml:space="preserve"> </w:t>
      </w:r>
      <w:r w:rsidR="004F2053" w:rsidRPr="004F2053">
        <w:t xml:space="preserve">messages is </w:t>
      </w:r>
      <w:r w:rsidR="009B7204">
        <w:t xml:space="preserve">deprecated </w:t>
      </w:r>
      <w:r w:rsidR="009B7204" w:rsidRPr="0068668D">
        <w:rPr>
          <w:b/>
        </w:rPr>
        <w:t>and will be removed</w:t>
      </w:r>
      <w:r w:rsidR="00A973D2" w:rsidRPr="0068668D">
        <w:rPr>
          <w:b/>
        </w:rPr>
        <w:t xml:space="preserve"> in June 2025</w:t>
      </w:r>
      <w:r w:rsidR="004F2053" w:rsidRPr="004F2053">
        <w:t>.</w:t>
      </w:r>
      <w:r w:rsidR="00100ED7">
        <w:t xml:space="preserve"> An example is present </w:t>
      </w:r>
      <w:r w:rsidR="00EE6585">
        <w:t>for the sample “</w:t>
      </w:r>
      <w:r w:rsidR="00EE6585" w:rsidRPr="00EE6585">
        <w:t>CC415B_Declaration</w:t>
      </w:r>
      <w:r w:rsidR="00EE6585">
        <w:t>.xml” in “2.Messages/Samples”.</w:t>
      </w:r>
    </w:p>
    <w:tbl>
      <w:tblPr>
        <w:tblStyle w:val="GridTable5Dark-Accent1"/>
        <w:tblW w:w="0" w:type="auto"/>
        <w:tblLook w:val="04A0" w:firstRow="1" w:lastRow="0" w:firstColumn="1" w:lastColumn="0" w:noHBand="0" w:noVBand="1"/>
      </w:tblPr>
      <w:tblGrid>
        <w:gridCol w:w="1674"/>
        <w:gridCol w:w="4767"/>
        <w:gridCol w:w="3753"/>
      </w:tblGrid>
      <w:tr w:rsidR="00E13E23" w:rsidRPr="00B01C17" w14:paraId="4EFA24F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1C4AC4"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26D04CB"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B5D8D1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13E23" w:rsidRPr="00B01C17" w14:paraId="0048574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6D69C6F6"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0E02CF65" w14:textId="5952BE0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 xml:space="preserve">Customs </w:t>
            </w:r>
            <w:r w:rsidR="0098141D">
              <w:rPr>
                <w:rFonts w:asciiTheme="majorHAnsi" w:hAnsiTheme="majorHAnsi" w:cstheme="majorHAnsi"/>
                <w:szCs w:val="20"/>
              </w:rPr>
              <w:t>D</w:t>
            </w:r>
            <w:r w:rsidRPr="00B01C17">
              <w:rPr>
                <w:rFonts w:asciiTheme="majorHAnsi" w:hAnsiTheme="majorHAnsi" w:cstheme="majorHAnsi"/>
                <w:szCs w:val="20"/>
              </w:rPr>
              <w:t>eclaration is submitted to the</w:t>
            </w:r>
            <w:r w:rsidR="00B11802">
              <w:rPr>
                <w:rFonts w:asciiTheme="majorHAnsi" w:hAnsiTheme="majorHAnsi" w:cstheme="majorHAnsi"/>
                <w:szCs w:val="20"/>
              </w:rPr>
              <w:t xml:space="preserve"> </w:t>
            </w:r>
            <w:r w:rsidR="00E64651">
              <w:rPr>
                <w:rFonts w:asciiTheme="majorHAnsi" w:hAnsiTheme="majorHAnsi" w:cstheme="majorHAnsi"/>
                <w:szCs w:val="20"/>
              </w:rPr>
              <w:t xml:space="preserve">Import Customs </w:t>
            </w:r>
            <w:r w:rsidR="00363122">
              <w:rPr>
                <w:rFonts w:asciiTheme="majorHAnsi" w:hAnsiTheme="majorHAnsi" w:cstheme="majorHAnsi"/>
                <w:szCs w:val="20"/>
              </w:rPr>
              <w:t>O</w:t>
            </w:r>
            <w:r w:rsidR="00E64651">
              <w:rPr>
                <w:rFonts w:asciiTheme="majorHAnsi" w:hAnsiTheme="majorHAnsi" w:cstheme="majorHAnsi"/>
                <w:szCs w:val="20"/>
              </w:rPr>
              <w:t>ffice or to the Supervising Customs Office.</w:t>
            </w:r>
          </w:p>
          <w:p w14:paraId="1CDB0B45" w14:textId="77F4268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sidR="005428A2">
              <w:rPr>
                <w:rFonts w:asciiTheme="majorHAnsi" w:hAnsiTheme="majorHAnsi" w:cstheme="majorHAnsi"/>
                <w:szCs w:val="20"/>
              </w:rPr>
              <w:t>o</w:t>
            </w:r>
            <w:r>
              <w:rPr>
                <w:rFonts w:asciiTheme="majorHAnsi" w:hAnsiTheme="majorHAnsi" w:cstheme="majorHAnsi"/>
                <w:szCs w:val="20"/>
              </w:rPr>
              <w:t xml:space="preserve">ffice of </w:t>
            </w:r>
            <w:r w:rsidR="005428A2">
              <w:rPr>
                <w:rFonts w:asciiTheme="majorHAnsi" w:hAnsiTheme="majorHAnsi" w:cstheme="majorHAnsi"/>
                <w:szCs w:val="20"/>
              </w:rPr>
              <w:t>i</w:t>
            </w:r>
            <w:r>
              <w:rPr>
                <w:rFonts w:asciiTheme="majorHAnsi" w:hAnsiTheme="majorHAnsi" w:cstheme="majorHAnsi"/>
                <w:szCs w:val="20"/>
              </w:rPr>
              <w:t>mport</w:t>
            </w:r>
            <w:r w:rsidRPr="00B01C17">
              <w:rPr>
                <w:rFonts w:asciiTheme="majorHAnsi" w:hAnsiTheme="majorHAnsi" w:cstheme="majorHAnsi"/>
                <w:szCs w:val="20"/>
              </w:rPr>
              <w:t xml:space="preserve"> to refer to the corresponding data in the LUCCS </w:t>
            </w:r>
            <w:r w:rsidR="005428A2">
              <w:rPr>
                <w:rFonts w:asciiTheme="majorHAnsi" w:hAnsiTheme="majorHAnsi" w:cstheme="majorHAnsi"/>
                <w:szCs w:val="20"/>
              </w:rPr>
              <w:t>s</w:t>
            </w:r>
            <w:r w:rsidRPr="00B01C17">
              <w:rPr>
                <w:rFonts w:asciiTheme="majorHAnsi" w:hAnsiTheme="majorHAnsi" w:cstheme="majorHAnsi"/>
                <w:szCs w:val="20"/>
              </w:rPr>
              <w:t>ystem.</w:t>
            </w:r>
          </w:p>
          <w:p w14:paraId="24DE0A78" w14:textId="77777777" w:rsidR="002A5861" w:rsidRDefault="002A586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The LRN is expected to be defined in 22 characters following this format:</w:t>
            </w:r>
          </w:p>
          <w:p w14:paraId="1AFBA0A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Pr>
                <w:rFonts w:asciiTheme="majorHAnsi" w:hAnsiTheme="majorHAnsi" w:cstheme="majorHAnsi"/>
                <w:szCs w:val="20"/>
                <w:vertAlign w:val="superscript"/>
              </w:rPr>
              <w:t>st</w:t>
            </w:r>
            <w:r>
              <w:rPr>
                <w:rFonts w:asciiTheme="majorHAnsi" w:hAnsiTheme="majorHAnsi" w:cstheme="majorHAnsi"/>
                <w:szCs w:val="20"/>
              </w:rPr>
              <w:t xml:space="preserve"> and 2</w:t>
            </w:r>
            <w:r>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424F630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7A9742D5" w14:textId="77777777"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H1, H2, H3, H4, H7 : R</w:t>
            </w:r>
          </w:p>
          <w:p w14:paraId="17EBDB2B" w14:textId="77777777"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H5 : V</w:t>
            </w:r>
          </w:p>
          <w:p w14:paraId="4E43C8C7"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Pr>
                <w:rFonts w:asciiTheme="majorHAnsi" w:hAnsiTheme="majorHAnsi" w:cstheme="majorHAnsi"/>
                <w:szCs w:val="20"/>
                <w:vertAlign w:val="superscript"/>
              </w:rPr>
              <w:t>th</w:t>
            </w:r>
            <w:r>
              <w:rPr>
                <w:rFonts w:asciiTheme="majorHAnsi" w:hAnsiTheme="majorHAnsi" w:cstheme="majorHAnsi"/>
                <w:szCs w:val="20"/>
              </w:rPr>
              <w:t xml:space="preserve"> to 6</w:t>
            </w:r>
            <w:r>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197A5110" w14:textId="77777777" w:rsidR="00160426" w:rsidRPr="00F110A9"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16 free characters.</w:t>
            </w:r>
          </w:p>
          <w:p w14:paraId="7169F4E7" w14:textId="3C41B79C" w:rsidR="00B75D59" w:rsidRDefault="00006DA5" w:rsidP="00B75D5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r w:rsidR="002D1CDA">
              <w:rPr>
                <w:rFonts w:asciiTheme="majorHAnsi" w:hAnsiTheme="majorHAnsi" w:cstheme="majorHAnsi"/>
                <w:szCs w:val="20"/>
              </w:rPr>
              <w:t xml:space="preserve"> The </w:t>
            </w:r>
            <w:r w:rsidR="00B75D59">
              <w:rPr>
                <w:rFonts w:asciiTheme="majorHAnsi" w:hAnsiTheme="majorHAnsi" w:cstheme="majorHAnsi"/>
                <w:szCs w:val="20"/>
              </w:rPr>
              <w:t>PCI will perform its own validation too.</w:t>
            </w:r>
          </w:p>
          <w:p w14:paraId="11291DD3" w14:textId="77777777" w:rsidR="00B75D59" w:rsidRDefault="00B75D5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2A2A017E" w14:textId="1CCCB416" w:rsidR="00927612" w:rsidRDefault="00DA322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Notice that in case of a CCI declaration, the debt calculation </w:t>
            </w:r>
            <w:r w:rsidR="0079656B">
              <w:rPr>
                <w:rFonts w:asciiTheme="majorHAnsi" w:hAnsiTheme="majorHAnsi" w:cstheme="majorHAnsi"/>
                <w:szCs w:val="20"/>
              </w:rPr>
              <w:t>is</w:t>
            </w:r>
            <w:r>
              <w:rPr>
                <w:rFonts w:asciiTheme="majorHAnsi" w:hAnsiTheme="majorHAnsi" w:cstheme="majorHAnsi"/>
                <w:szCs w:val="20"/>
              </w:rPr>
              <w:t xml:space="preserve"> done at this step (</w:t>
            </w:r>
            <w:r w:rsidR="003610B4">
              <w:rPr>
                <w:rFonts w:asciiTheme="majorHAnsi" w:hAnsiTheme="majorHAnsi" w:cstheme="majorHAnsi"/>
                <w:szCs w:val="20"/>
              </w:rPr>
              <w:t>while for</w:t>
            </w:r>
            <w:r w:rsidR="00A85C01">
              <w:rPr>
                <w:rFonts w:asciiTheme="majorHAnsi" w:hAnsiTheme="majorHAnsi" w:cstheme="majorHAnsi"/>
                <w:szCs w:val="20"/>
              </w:rPr>
              <w:t xml:space="preserve"> NIS the debt calculation is done at acceptance</w:t>
            </w:r>
            <w:r>
              <w:rPr>
                <w:rFonts w:asciiTheme="majorHAnsi" w:hAnsiTheme="majorHAnsi" w:cstheme="majorHAnsi"/>
                <w:szCs w:val="20"/>
              </w:rPr>
              <w:t>)</w:t>
            </w:r>
            <w:r w:rsidR="00286DAB">
              <w:rPr>
                <w:rFonts w:asciiTheme="majorHAnsi" w:hAnsiTheme="majorHAnsi" w:cstheme="majorHAnsi"/>
                <w:szCs w:val="20"/>
              </w:rPr>
              <w:t xml:space="preserve"> </w:t>
            </w:r>
            <w:r w:rsidR="00557922">
              <w:rPr>
                <w:rFonts w:asciiTheme="majorHAnsi" w:hAnsiTheme="majorHAnsi" w:cstheme="majorHAnsi"/>
                <w:szCs w:val="20"/>
              </w:rPr>
              <w:t xml:space="preserve">in order </w:t>
            </w:r>
            <w:r>
              <w:rPr>
                <w:rFonts w:asciiTheme="majorHAnsi" w:hAnsiTheme="majorHAnsi" w:cstheme="majorHAnsi"/>
                <w:szCs w:val="20"/>
              </w:rPr>
              <w:t>to communicate the debt to the PCI</w:t>
            </w:r>
            <w:r w:rsidR="00286DAB">
              <w:rPr>
                <w:rFonts w:asciiTheme="majorHAnsi" w:hAnsiTheme="majorHAnsi" w:cstheme="majorHAnsi"/>
                <w:szCs w:val="20"/>
              </w:rPr>
              <w:t xml:space="preserve"> after the validat</w:t>
            </w:r>
            <w:r w:rsidR="00763748">
              <w:rPr>
                <w:rFonts w:asciiTheme="majorHAnsi" w:hAnsiTheme="majorHAnsi" w:cstheme="majorHAnsi"/>
                <w:szCs w:val="20"/>
              </w:rPr>
              <w:t>i</w:t>
            </w:r>
            <w:r w:rsidR="00286DAB">
              <w:rPr>
                <w:rFonts w:asciiTheme="majorHAnsi" w:hAnsiTheme="majorHAnsi" w:cstheme="majorHAnsi"/>
                <w:szCs w:val="20"/>
              </w:rPr>
              <w:t>on</w:t>
            </w:r>
            <w:r w:rsidR="00FA41E6">
              <w:rPr>
                <w:rFonts w:asciiTheme="majorHAnsi" w:hAnsiTheme="majorHAnsi" w:cstheme="majorHAnsi"/>
                <w:szCs w:val="20"/>
              </w:rPr>
              <w:t xml:space="preserve"> </w:t>
            </w:r>
            <w:r w:rsidR="00557922">
              <w:rPr>
                <w:rFonts w:asciiTheme="majorHAnsi" w:hAnsiTheme="majorHAnsi" w:cstheme="majorHAnsi"/>
                <w:szCs w:val="20"/>
              </w:rPr>
              <w:t>at</w:t>
            </w:r>
            <w:r w:rsidR="00FA41E6">
              <w:rPr>
                <w:rFonts w:asciiTheme="majorHAnsi" w:hAnsiTheme="majorHAnsi" w:cstheme="majorHAnsi"/>
                <w:szCs w:val="20"/>
              </w:rPr>
              <w:t xml:space="preserve"> </w:t>
            </w:r>
            <w:r w:rsidR="00B41DCA">
              <w:rPr>
                <w:rFonts w:asciiTheme="majorHAnsi" w:hAnsiTheme="majorHAnsi" w:cstheme="majorHAnsi"/>
                <w:szCs w:val="20"/>
              </w:rPr>
              <w:t xml:space="preserve">the </w:t>
            </w:r>
            <w:r w:rsidR="00FA41E6">
              <w:rPr>
                <w:rFonts w:asciiTheme="majorHAnsi" w:hAnsiTheme="majorHAnsi" w:cstheme="majorHAnsi"/>
                <w:szCs w:val="20"/>
              </w:rPr>
              <w:t>SCI</w:t>
            </w:r>
            <w:r>
              <w:rPr>
                <w:rFonts w:asciiTheme="majorHAnsi" w:hAnsiTheme="majorHAnsi" w:cstheme="majorHAnsi"/>
                <w:szCs w:val="20"/>
              </w:rPr>
              <w:t>.</w:t>
            </w:r>
          </w:p>
          <w:p w14:paraId="0E4B5D2D" w14:textId="5DBB21BE" w:rsidR="00D81F6F"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79044D">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w:t>
            </w:r>
            <w:r w:rsidR="00D81F6F">
              <w:rPr>
                <w:rFonts w:asciiTheme="majorHAnsi" w:hAnsiTheme="majorHAnsi" w:cstheme="majorHAnsi"/>
                <w:szCs w:val="20"/>
              </w:rPr>
              <w:t xml:space="preserve">If the column “CCI applicability” </w:t>
            </w:r>
            <w:r w:rsidR="004F2558">
              <w:rPr>
                <w:rFonts w:asciiTheme="majorHAnsi" w:hAnsiTheme="majorHAnsi" w:cstheme="majorHAnsi"/>
                <w:szCs w:val="20"/>
              </w:rPr>
              <w:t>contains</w:t>
            </w:r>
            <w:r w:rsidR="00D81F6F">
              <w:rPr>
                <w:rFonts w:asciiTheme="majorHAnsi" w:hAnsiTheme="majorHAnsi" w:cstheme="majorHAnsi"/>
                <w:szCs w:val="20"/>
              </w:rPr>
              <w:t xml:space="preserve"> nothing, it means that the </w:t>
            </w:r>
            <w:r w:rsidR="004F2558">
              <w:rPr>
                <w:rFonts w:asciiTheme="majorHAnsi" w:hAnsiTheme="majorHAnsi" w:cstheme="majorHAnsi"/>
                <w:szCs w:val="20"/>
              </w:rPr>
              <w:t>rule applies to CCI and NIS.</w:t>
            </w:r>
          </w:p>
          <w:p w14:paraId="1A4C04AD" w14:textId="11CD5BE7" w:rsidR="00927612"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 xml:space="preserve">Please note that the "Condition" and "Rule" fields in the XSD </w:t>
            </w:r>
            <w:r w:rsidRPr="00E13D28">
              <w:rPr>
                <w:rFonts w:asciiTheme="majorHAnsi" w:hAnsiTheme="majorHAnsi" w:cstheme="majorHAnsi"/>
                <w:b/>
                <w:bCs/>
                <w:szCs w:val="20"/>
                <w:u w:val="single"/>
              </w:rPr>
              <w:t>are not to be considered.</w:t>
            </w:r>
          </w:p>
        </w:tc>
        <w:tc>
          <w:tcPr>
            <w:tcW w:w="0" w:type="auto"/>
          </w:tcPr>
          <w:p w14:paraId="715C1392" w14:textId="52452E34" w:rsidR="00006DA5" w:rsidRPr="00B01C17" w:rsidRDefault="00AD248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w:t>
            </w:r>
            <w:r w:rsidR="00006DA5">
              <w:rPr>
                <w:rFonts w:asciiTheme="majorHAnsi" w:hAnsiTheme="majorHAnsi" w:cstheme="majorHAnsi"/>
                <w:b/>
                <w:bCs/>
                <w:iCs/>
                <w:szCs w:val="20"/>
              </w:rPr>
              <w:t>4</w:t>
            </w:r>
            <w:r w:rsidR="00006DA5" w:rsidRPr="00B01C17">
              <w:rPr>
                <w:rFonts w:asciiTheme="majorHAnsi" w:hAnsiTheme="majorHAnsi" w:cstheme="majorHAnsi"/>
                <w:b/>
                <w:bCs/>
                <w:iCs/>
                <w:szCs w:val="20"/>
              </w:rPr>
              <w:t xml:space="preserve">15: Import </w:t>
            </w:r>
            <w:r w:rsidR="00006DA5">
              <w:rPr>
                <w:rFonts w:asciiTheme="majorHAnsi" w:hAnsiTheme="majorHAnsi" w:cstheme="majorHAnsi"/>
                <w:b/>
                <w:bCs/>
                <w:iCs/>
                <w:szCs w:val="20"/>
              </w:rPr>
              <w:t>Customs</w:t>
            </w:r>
            <w:r w:rsidR="00006DA5" w:rsidRPr="00B01C17">
              <w:rPr>
                <w:rFonts w:asciiTheme="majorHAnsi" w:hAnsiTheme="majorHAnsi" w:cstheme="majorHAnsi"/>
                <w:b/>
                <w:bCs/>
                <w:iCs/>
                <w:szCs w:val="20"/>
              </w:rPr>
              <w:t xml:space="preserve"> Declaration [EO to LUCCS]</w:t>
            </w:r>
          </w:p>
          <w:p w14:paraId="7467C71D" w14:textId="5AAA95A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to </w:t>
            </w:r>
            <w:r w:rsidR="00126CC2">
              <w:rPr>
                <w:rFonts w:asciiTheme="majorHAnsi" w:hAnsiTheme="majorHAnsi" w:cstheme="majorHAnsi"/>
                <w:szCs w:val="20"/>
              </w:rPr>
              <w:t>lodge</w:t>
            </w:r>
            <w:r w:rsidR="00126CC2" w:rsidRPr="00B01C17">
              <w:rPr>
                <w:rFonts w:asciiTheme="majorHAnsi" w:hAnsiTheme="majorHAnsi" w:cstheme="majorHAnsi"/>
                <w:szCs w:val="20"/>
              </w:rPr>
              <w:t xml:space="preserve"> </w:t>
            </w:r>
            <w:r w:rsidRPr="00B01C17">
              <w:rPr>
                <w:rFonts w:asciiTheme="majorHAnsi" w:hAnsiTheme="majorHAnsi" w:cstheme="majorHAnsi"/>
                <w:szCs w:val="20"/>
              </w:rPr>
              <w:t>a</w:t>
            </w:r>
            <w:r>
              <w:rPr>
                <w:rFonts w:asciiTheme="majorHAnsi" w:hAnsiTheme="majorHAnsi" w:cstheme="majorHAnsi"/>
                <w:szCs w:val="20"/>
              </w:rPr>
              <w:t xml:space="preserve"> Customs </w:t>
            </w:r>
            <w:r w:rsidR="0098141D">
              <w:rPr>
                <w:rFonts w:asciiTheme="majorHAnsi" w:hAnsiTheme="majorHAnsi" w:cstheme="majorHAnsi"/>
                <w:szCs w:val="20"/>
              </w:rPr>
              <w:t>D</w:t>
            </w:r>
            <w:r w:rsidRPr="00B01C17">
              <w:rPr>
                <w:rFonts w:asciiTheme="majorHAnsi" w:hAnsiTheme="majorHAnsi" w:cstheme="majorHAnsi"/>
                <w:szCs w:val="20"/>
              </w:rPr>
              <w:t>eclaration. The message contains all the necessary declaration data.</w:t>
            </w:r>
          </w:p>
          <w:p w14:paraId="4C4EA622" w14:textId="6D20449A"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w:t>
            </w:r>
            <w:r w:rsidR="00AD2485">
              <w:rPr>
                <w:rFonts w:asciiTheme="majorHAnsi" w:hAnsiTheme="majorHAnsi" w:cstheme="majorHAnsi"/>
                <w:szCs w:val="20"/>
              </w:rPr>
              <w:t>CC4</w:t>
            </w:r>
            <w:r w:rsidR="00F619DC">
              <w:rPr>
                <w:rFonts w:asciiTheme="majorHAnsi" w:hAnsiTheme="majorHAnsi" w:cstheme="majorHAnsi"/>
                <w:szCs w:val="20"/>
              </w:rPr>
              <w:t>15</w:t>
            </w:r>
            <w:r w:rsidR="00F220BD">
              <w:rPr>
                <w:rFonts w:asciiTheme="majorHAnsi" w:hAnsiTheme="majorHAnsi" w:cstheme="majorHAnsi"/>
                <w:szCs w:val="20"/>
              </w:rPr>
              <w:t>B</w:t>
            </w:r>
            <w:r w:rsidRPr="00B01C17">
              <w:rPr>
                <w:rFonts w:asciiTheme="majorHAnsi" w:hAnsiTheme="majorHAnsi" w:cstheme="majorHAnsi"/>
                <w:szCs w:val="20"/>
              </w:rPr>
              <w:t>.xsd”.</w:t>
            </w:r>
            <w:r w:rsidR="005D2949">
              <w:rPr>
                <w:rFonts w:asciiTheme="majorHAnsi" w:hAnsiTheme="majorHAnsi" w:cstheme="majorHAnsi"/>
                <w:szCs w:val="20"/>
              </w:rPr>
              <w:t xml:space="preserve"> For import, the message recipient </w:t>
            </w:r>
            <w:r w:rsidR="005D2949" w:rsidRPr="00593FF7">
              <w:rPr>
                <w:rFonts w:asciiTheme="majorHAnsi" w:hAnsiTheme="majorHAnsi" w:cstheme="majorHAnsi"/>
                <w:szCs w:val="20"/>
              </w:rPr>
              <w:t>is NIA.LU</w:t>
            </w:r>
            <w:r w:rsidR="005D2949">
              <w:rPr>
                <w:rFonts w:asciiTheme="majorHAnsi" w:hAnsiTheme="majorHAnsi" w:cstheme="majorHAnsi"/>
                <w:szCs w:val="20"/>
              </w:rPr>
              <w:t>.</w:t>
            </w:r>
          </w:p>
        </w:tc>
      </w:tr>
      <w:tr w:rsidR="00E13E23" w:rsidRPr="002C021D" w14:paraId="4F42F9E4"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248C1A3"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Reject</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C3986AB" w14:textId="3472B98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Import Customs </w:t>
            </w:r>
            <w:r w:rsidR="000511AB">
              <w:rPr>
                <w:rFonts w:asciiTheme="majorHAnsi" w:hAnsiTheme="majorHAnsi" w:cstheme="majorHAnsi"/>
                <w:szCs w:val="20"/>
              </w:rPr>
              <w:t>D</w:t>
            </w:r>
            <w:r>
              <w:rPr>
                <w:rFonts w:asciiTheme="majorHAnsi" w:hAnsiTheme="majorHAnsi" w:cstheme="majorHAnsi"/>
                <w:szCs w:val="20"/>
              </w:rPr>
              <w:t xml:space="preserve">eclaration sent by the </w:t>
            </w:r>
            <w:r w:rsidR="000511AB">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w:t>
            </w:r>
            <w:r w:rsidR="00473B52">
              <w:rPr>
                <w:rFonts w:asciiTheme="majorHAnsi" w:hAnsiTheme="majorHAnsi" w:cstheme="majorHAnsi"/>
                <w:szCs w:val="20"/>
              </w:rPr>
              <w:t>can be</w:t>
            </w:r>
            <w:r>
              <w:rPr>
                <w:rFonts w:asciiTheme="majorHAnsi" w:hAnsiTheme="majorHAnsi" w:cstheme="majorHAnsi"/>
                <w:szCs w:val="20"/>
              </w:rPr>
              <w:t xml:space="preserve"> due to either functional errors (</w:t>
            </w:r>
            <w:r w:rsidR="003F3FBA">
              <w:rPr>
                <w:rFonts w:asciiTheme="majorHAnsi" w:hAnsiTheme="majorHAnsi" w:cstheme="majorHAnsi"/>
                <w:szCs w:val="20"/>
              </w:rPr>
              <w:t>IE456</w:t>
            </w:r>
            <w:r>
              <w:rPr>
                <w:rFonts w:asciiTheme="majorHAnsi" w:hAnsiTheme="majorHAnsi" w:cstheme="majorHAnsi"/>
                <w:szCs w:val="20"/>
              </w:rPr>
              <w:t>) or technical errors (IE17).</w:t>
            </w:r>
          </w:p>
        </w:tc>
        <w:tc>
          <w:tcPr>
            <w:tcW w:w="0" w:type="auto"/>
          </w:tcPr>
          <w:p w14:paraId="75F05178" w14:textId="16EF4772" w:rsidR="00006DA5" w:rsidRPr="00B01C17" w:rsidRDefault="00E528A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A742D">
              <w:rPr>
                <w:rFonts w:asciiTheme="majorHAnsi" w:hAnsiTheme="majorHAnsi" w:cstheme="majorHAnsi"/>
                <w:b/>
                <w:bCs/>
                <w:iCs/>
                <w:szCs w:val="20"/>
              </w:rPr>
              <w:t>5</w:t>
            </w:r>
            <w:r w:rsidR="00006DA5" w:rsidRPr="00B01C17">
              <w:rPr>
                <w:rFonts w:asciiTheme="majorHAnsi" w:hAnsiTheme="majorHAnsi" w:cstheme="majorHAnsi"/>
                <w:b/>
                <w:bCs/>
                <w:iCs/>
                <w:szCs w:val="20"/>
              </w:rPr>
              <w:t>6: Notification of Rejected Import Declaration [LUCCS to EO]</w:t>
            </w:r>
          </w:p>
          <w:p w14:paraId="1F725278" w14:textId="4904F5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E13E23">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7FD29264"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C470D80" w14:textId="3F9B87E1"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CE2F0E" w:rsidRPr="00E528A2">
              <w:rPr>
                <w:rFonts w:asciiTheme="majorHAnsi" w:hAnsiTheme="majorHAnsi" w:cstheme="majorHAnsi"/>
                <w:szCs w:val="20"/>
              </w:rPr>
              <w:t>CC456B</w:t>
            </w:r>
            <w:r w:rsidRPr="00B01C17">
              <w:rPr>
                <w:rFonts w:asciiTheme="majorHAnsi" w:hAnsiTheme="majorHAnsi" w:cstheme="majorHAnsi"/>
                <w:szCs w:val="20"/>
              </w:rPr>
              <w:t>.xsd”.</w:t>
            </w:r>
          </w:p>
          <w:p w14:paraId="5CDDB50D" w14:textId="77777777"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0778D7D" w14:textId="13D73CF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57BBF1D" w14:textId="3AAB2E8C"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067D7">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375F990C"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97F2F35" w14:textId="77777777" w:rsidR="00006DA5" w:rsidRPr="002C021D"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E13E23" w:rsidRPr="00B01C17" w14:paraId="2BF9B8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79806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Register</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155E8D4C" w14:textId="3F9FE2B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Import Customs </w:t>
            </w:r>
            <w:r w:rsidR="000511AB">
              <w:rPr>
                <w:rFonts w:asciiTheme="majorHAnsi" w:hAnsiTheme="majorHAnsi" w:cstheme="majorHAnsi"/>
                <w:szCs w:val="20"/>
              </w:rPr>
              <w:t>D</w:t>
            </w:r>
            <w:r>
              <w:rPr>
                <w:rFonts w:asciiTheme="majorHAnsi" w:hAnsiTheme="majorHAnsi" w:cstheme="majorHAnsi"/>
                <w:szCs w:val="20"/>
              </w:rPr>
              <w:t xml:space="preserve">eclaration is valid, the Import Customs Office </w:t>
            </w:r>
            <w:r w:rsidR="00A00183">
              <w:rPr>
                <w:rFonts w:asciiTheme="majorHAnsi" w:hAnsiTheme="majorHAnsi" w:cstheme="majorHAnsi"/>
                <w:szCs w:val="20"/>
              </w:rPr>
              <w:t>(in case of NIS)</w:t>
            </w:r>
            <w:r w:rsidR="00781DB0">
              <w:rPr>
                <w:rFonts w:asciiTheme="majorHAnsi" w:hAnsiTheme="majorHAnsi" w:cstheme="majorHAnsi"/>
                <w:szCs w:val="20"/>
              </w:rPr>
              <w:t xml:space="preserve"> or the </w:t>
            </w:r>
            <w:r w:rsidR="008E2F81">
              <w:rPr>
                <w:rFonts w:asciiTheme="majorHAnsi" w:hAnsiTheme="majorHAnsi" w:cstheme="majorHAnsi"/>
                <w:szCs w:val="20"/>
              </w:rPr>
              <w:t xml:space="preserve">Supervising Customs Office </w:t>
            </w:r>
            <w:r w:rsidR="00A00183">
              <w:rPr>
                <w:rFonts w:asciiTheme="majorHAnsi" w:hAnsiTheme="majorHAnsi" w:cstheme="majorHAnsi"/>
                <w:szCs w:val="20"/>
              </w:rPr>
              <w:t xml:space="preserve">(in case of </w:t>
            </w:r>
            <w:r w:rsidR="00781DB0">
              <w:rPr>
                <w:rFonts w:asciiTheme="majorHAnsi" w:hAnsiTheme="majorHAnsi" w:cstheme="majorHAnsi"/>
                <w:szCs w:val="20"/>
              </w:rPr>
              <w:t xml:space="preserve">CCI)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0511AB">
              <w:rPr>
                <w:rFonts w:asciiTheme="majorHAnsi" w:hAnsiTheme="majorHAnsi" w:cstheme="majorHAnsi"/>
                <w:szCs w:val="20"/>
              </w:rPr>
              <w:t>D</w:t>
            </w:r>
            <w:r>
              <w:rPr>
                <w:rFonts w:asciiTheme="majorHAnsi" w:hAnsiTheme="majorHAnsi" w:cstheme="majorHAnsi"/>
                <w:szCs w:val="20"/>
              </w:rPr>
              <w:t>eclarant is notified about it.</w:t>
            </w:r>
          </w:p>
        </w:tc>
        <w:tc>
          <w:tcPr>
            <w:tcW w:w="0" w:type="auto"/>
          </w:tcPr>
          <w:p w14:paraId="675F6643" w14:textId="5B5BF93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CE4489">
              <w:rPr>
                <w:rFonts w:asciiTheme="majorHAnsi" w:hAnsiTheme="majorHAnsi" w:cstheme="majorHAnsi"/>
                <w:b/>
                <w:bCs/>
                <w:iCs/>
                <w:szCs w:val="20"/>
              </w:rPr>
              <w:t>426</w:t>
            </w:r>
            <w:r w:rsidRPr="00B01C17">
              <w:rPr>
                <w:rFonts w:asciiTheme="majorHAnsi" w:hAnsiTheme="majorHAnsi" w:cstheme="majorHAnsi"/>
                <w:b/>
                <w:bCs/>
                <w:iCs/>
                <w:szCs w:val="20"/>
              </w:rPr>
              <w:t>: Notification About Registered Declaration [LUCCS to EO]</w:t>
            </w:r>
          </w:p>
          <w:p w14:paraId="51E30762" w14:textId="73C86D06"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Customs</w:t>
            </w:r>
            <w:r w:rsidRPr="00B01C17">
              <w:rPr>
                <w:rFonts w:asciiTheme="majorHAnsi" w:hAnsiTheme="majorHAnsi" w:cstheme="majorHAnsi"/>
                <w:szCs w:val="20"/>
              </w:rPr>
              <w:t xml:space="preserve"> </w:t>
            </w:r>
            <w:r w:rsidR="000511AB">
              <w:rPr>
                <w:rFonts w:asciiTheme="majorHAnsi" w:hAnsiTheme="majorHAnsi" w:cstheme="majorHAnsi"/>
                <w:szCs w:val="20"/>
              </w:rPr>
              <w:t>D</w:t>
            </w:r>
            <w:r w:rsidRPr="00B01C17">
              <w:rPr>
                <w:rFonts w:asciiTheme="majorHAnsi" w:hAnsiTheme="majorHAnsi" w:cstheme="majorHAnsi"/>
                <w:szCs w:val="20"/>
              </w:rPr>
              <w:t>eclaration</w:t>
            </w:r>
            <w:r>
              <w:rPr>
                <w:rFonts w:asciiTheme="majorHAnsi" w:hAnsiTheme="majorHAnsi" w:cstheme="majorHAnsi"/>
                <w:szCs w:val="20"/>
              </w:rPr>
              <w:t>.</w:t>
            </w:r>
            <w:r w:rsidRPr="00B01C17">
              <w:rPr>
                <w:rFonts w:asciiTheme="majorHAnsi" w:hAnsiTheme="majorHAnsi" w:cstheme="majorHAnsi"/>
                <w:szCs w:val="20"/>
              </w:rPr>
              <w:t xml:space="preserve"> </w:t>
            </w:r>
          </w:p>
          <w:p w14:paraId="0D9F1BC9" w14:textId="60E8CC93"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E4489">
              <w:rPr>
                <w:rFonts w:asciiTheme="majorHAnsi" w:hAnsiTheme="majorHAnsi" w:cstheme="majorHAnsi"/>
                <w:szCs w:val="20"/>
              </w:rPr>
              <w:t>426</w:t>
            </w:r>
            <w:r>
              <w:rPr>
                <w:rFonts w:asciiTheme="majorHAnsi" w:hAnsiTheme="majorHAnsi" w:cstheme="majorHAnsi"/>
                <w:szCs w:val="20"/>
              </w:rPr>
              <w:t>B</w:t>
            </w:r>
            <w:r w:rsidRPr="00B01C17">
              <w:rPr>
                <w:rFonts w:asciiTheme="majorHAnsi" w:hAnsiTheme="majorHAnsi" w:cstheme="majorHAnsi"/>
                <w:szCs w:val="20"/>
              </w:rPr>
              <w:t>.xsd”.</w:t>
            </w:r>
          </w:p>
        </w:tc>
      </w:tr>
    </w:tbl>
    <w:p w14:paraId="4A9A9DAE" w14:textId="35944468" w:rsidR="00006DA5" w:rsidRDefault="00006DA5" w:rsidP="00006DA5">
      <w:pPr>
        <w:pStyle w:val="Heading4"/>
      </w:pPr>
      <w:r>
        <w:t>Pre-</w:t>
      </w:r>
      <w:r w:rsidR="000562DF">
        <w:t>l</w:t>
      </w:r>
      <w:r>
        <w:t xml:space="preserve">odged declaration </w:t>
      </w:r>
      <w:r w:rsidR="005E5CCE">
        <w:t>p</w:t>
      </w:r>
      <w:r>
        <w:t xml:space="preserve">resentation </w:t>
      </w:r>
      <w:r w:rsidR="00E303C4">
        <w:t>n</w:t>
      </w:r>
      <w:r>
        <w:t>otification</w:t>
      </w:r>
    </w:p>
    <w:p w14:paraId="2303EB13" w14:textId="3322A459" w:rsidR="007E3C47" w:rsidRDefault="007E3C47" w:rsidP="00006DA5">
      <w:r>
        <w:t xml:space="preserve">The Presentation Notification is </w:t>
      </w:r>
      <w:r w:rsidR="009132D4">
        <w:t xml:space="preserve">only </w:t>
      </w:r>
      <w:r>
        <w:t>required in</w:t>
      </w:r>
      <w:r w:rsidR="00006DA5">
        <w:t xml:space="preserve"> case the </w:t>
      </w:r>
      <w:r>
        <w:t xml:space="preserve">Customs </w:t>
      </w:r>
      <w:r w:rsidR="00117A14">
        <w:t>D</w:t>
      </w:r>
      <w:r w:rsidR="00006DA5">
        <w:t>eclaration was pre-lodged</w:t>
      </w:r>
      <w:r>
        <w:t xml:space="preserve">. </w:t>
      </w:r>
    </w:p>
    <w:p w14:paraId="63FDAC3A" w14:textId="6CFA9246" w:rsidR="00006DA5" w:rsidRDefault="007E3C47" w:rsidP="00006DA5">
      <w:r>
        <w:t>Two situations can occur:</w:t>
      </w:r>
      <w:r w:rsidR="00006DA5">
        <w:t xml:space="preserve"> the Presentation Notification is received</w:t>
      </w:r>
      <w:r>
        <w:t xml:space="preserve"> in time</w:t>
      </w:r>
      <w:r w:rsidR="00006DA5">
        <w:t xml:space="preserve"> or the time-limit </w:t>
      </w:r>
      <w:r>
        <w:t xml:space="preserve">to present the goods and </w:t>
      </w:r>
      <w:r w:rsidR="00395072">
        <w:t xml:space="preserve">submit </w:t>
      </w:r>
      <w:r>
        <w:t xml:space="preserve">the Presentation Notification </w:t>
      </w:r>
      <w:r w:rsidR="00395072">
        <w:t>has</w:t>
      </w:r>
      <w:r>
        <w:t xml:space="preserve"> </w:t>
      </w:r>
      <w:r w:rsidR="00006DA5">
        <w:t>expire</w:t>
      </w:r>
      <w:r>
        <w:t>d</w:t>
      </w:r>
      <w:r w:rsidR="00006DA5">
        <w:t xml:space="preserve">. </w:t>
      </w:r>
    </w:p>
    <w:tbl>
      <w:tblPr>
        <w:tblStyle w:val="GridTable5Dark-Accent1"/>
        <w:tblW w:w="0" w:type="auto"/>
        <w:tblLook w:val="04A0" w:firstRow="1" w:lastRow="0" w:firstColumn="1" w:lastColumn="0" w:noHBand="0" w:noVBand="1"/>
      </w:tblPr>
      <w:tblGrid>
        <w:gridCol w:w="1829"/>
        <w:gridCol w:w="5046"/>
        <w:gridCol w:w="3319"/>
      </w:tblGrid>
      <w:tr w:rsidR="007E3C47" w:rsidRPr="00B01C17" w14:paraId="099389B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C8B9EE"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B91BBC6"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DD6C61"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1BC7E5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1758CB"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 xml:space="preserve">Notify </w:t>
            </w:r>
            <w:r>
              <w:rPr>
                <w:rFonts w:asciiTheme="majorHAnsi" w:hAnsiTheme="majorHAnsi" w:cstheme="majorHAnsi"/>
                <w:szCs w:val="20"/>
              </w:rPr>
              <w:t>A</w:t>
            </w:r>
            <w:r w:rsidRPr="00B01C17">
              <w:rPr>
                <w:rFonts w:asciiTheme="majorHAnsi" w:hAnsiTheme="majorHAnsi" w:cstheme="majorHAnsi"/>
                <w:szCs w:val="20"/>
              </w:rPr>
              <w:t>EO about Control Decision</w:t>
            </w:r>
          </w:p>
        </w:tc>
        <w:tc>
          <w:tcPr>
            <w:tcW w:w="0" w:type="auto"/>
          </w:tcPr>
          <w:p w14:paraId="26B654BD" w14:textId="64434E56"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Customs </w:t>
            </w:r>
            <w:r w:rsidR="00117A14">
              <w:rPr>
                <w:rFonts w:asciiTheme="majorHAnsi" w:hAnsiTheme="majorHAnsi" w:cstheme="majorHAnsi"/>
                <w:szCs w:val="20"/>
              </w:rPr>
              <w:t>D</w:t>
            </w:r>
            <w:r>
              <w:rPr>
                <w:rFonts w:asciiTheme="majorHAnsi" w:hAnsiTheme="majorHAnsi" w:cstheme="majorHAnsi"/>
                <w:szCs w:val="20"/>
              </w:rPr>
              <w:t xml:space="preserve">eclaration was pre-lodged, the notification about the control decision </w:t>
            </w:r>
            <w:r w:rsidRPr="006959C9">
              <w:rPr>
                <w:rFonts w:asciiTheme="majorHAnsi" w:hAnsiTheme="majorHAnsi" w:cstheme="majorHAnsi"/>
                <w:szCs w:val="20"/>
              </w:rPr>
              <w:t xml:space="preserve">can be sent </w:t>
            </w:r>
            <w:r>
              <w:rPr>
                <w:rFonts w:asciiTheme="majorHAnsi" w:hAnsiTheme="majorHAnsi" w:cstheme="majorHAnsi"/>
                <w:szCs w:val="20"/>
              </w:rPr>
              <w:t>to</w:t>
            </w:r>
            <w:r w:rsidRPr="006959C9">
              <w:rPr>
                <w:rFonts w:asciiTheme="majorHAnsi" w:hAnsiTheme="majorHAnsi" w:cstheme="majorHAnsi"/>
                <w:szCs w:val="20"/>
              </w:rPr>
              <w:t xml:space="preserve"> the </w:t>
            </w:r>
            <w:r w:rsidR="00117A14">
              <w:rPr>
                <w:rFonts w:asciiTheme="majorHAnsi" w:hAnsiTheme="majorHAnsi" w:cstheme="majorHAnsi"/>
                <w:szCs w:val="20"/>
              </w:rPr>
              <w:t>D</w:t>
            </w:r>
            <w:r w:rsidRPr="006959C9">
              <w:rPr>
                <w:rFonts w:asciiTheme="majorHAnsi" w:hAnsiTheme="majorHAnsi" w:cstheme="majorHAnsi"/>
                <w:szCs w:val="20"/>
              </w:rPr>
              <w:t xml:space="preserve">eclarant </w:t>
            </w:r>
            <w:r>
              <w:rPr>
                <w:rFonts w:asciiTheme="majorHAnsi" w:hAnsiTheme="majorHAnsi" w:cstheme="majorHAnsi"/>
                <w:szCs w:val="20"/>
              </w:rPr>
              <w:t xml:space="preserve">prior the presentation of goods if the </w:t>
            </w:r>
            <w:r w:rsidR="00117A14">
              <w:rPr>
                <w:rFonts w:asciiTheme="majorHAnsi" w:hAnsiTheme="majorHAnsi" w:cstheme="majorHAnsi"/>
                <w:szCs w:val="20"/>
              </w:rPr>
              <w:t>D</w:t>
            </w:r>
            <w:r>
              <w:rPr>
                <w:rFonts w:asciiTheme="majorHAnsi" w:hAnsiTheme="majorHAnsi" w:cstheme="majorHAnsi"/>
                <w:szCs w:val="20"/>
              </w:rPr>
              <w:t>eclarant has the qualification of</w:t>
            </w:r>
            <w:r w:rsidR="00726C7F">
              <w:rPr>
                <w:rFonts w:asciiTheme="majorHAnsi" w:hAnsiTheme="majorHAnsi" w:cstheme="majorHAnsi"/>
                <w:szCs w:val="20"/>
              </w:rPr>
              <w:t xml:space="preserve"> an</w:t>
            </w:r>
            <w:r>
              <w:rPr>
                <w:rFonts w:asciiTheme="majorHAnsi" w:hAnsiTheme="majorHAnsi" w:cstheme="majorHAnsi"/>
                <w:szCs w:val="20"/>
              </w:rPr>
              <w:t xml:space="preserve"> Authori</w:t>
            </w:r>
            <w:r w:rsidR="00726C7F">
              <w:rPr>
                <w:rFonts w:asciiTheme="majorHAnsi" w:hAnsiTheme="majorHAnsi" w:cstheme="majorHAnsi"/>
                <w:szCs w:val="20"/>
              </w:rPr>
              <w:t>s</w:t>
            </w:r>
            <w:r>
              <w:rPr>
                <w:rFonts w:asciiTheme="majorHAnsi" w:hAnsiTheme="majorHAnsi" w:cstheme="majorHAnsi"/>
                <w:szCs w:val="20"/>
              </w:rPr>
              <w:t xml:space="preserve">ed Economic Operator (AEO) </w:t>
            </w:r>
          </w:p>
        </w:tc>
        <w:tc>
          <w:tcPr>
            <w:tcW w:w="0" w:type="auto"/>
          </w:tcPr>
          <w:p w14:paraId="3BDDAD34" w14:textId="67EC410C"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95A33">
              <w:rPr>
                <w:rFonts w:asciiTheme="majorHAnsi" w:hAnsiTheme="majorHAnsi" w:cstheme="majorHAnsi"/>
                <w:b/>
                <w:bCs/>
                <w:iCs/>
                <w:szCs w:val="20"/>
              </w:rPr>
              <w:t>460</w:t>
            </w:r>
            <w:r w:rsidRPr="00B01C17">
              <w:rPr>
                <w:rFonts w:asciiTheme="majorHAnsi" w:hAnsiTheme="majorHAnsi" w:cstheme="majorHAnsi"/>
                <w:b/>
                <w:bCs/>
                <w:iCs/>
                <w:szCs w:val="20"/>
              </w:rPr>
              <w:t xml:space="preserve">: Control Notification [LUCCS to </w:t>
            </w:r>
            <w:r>
              <w:rPr>
                <w:rFonts w:asciiTheme="majorHAnsi" w:hAnsiTheme="majorHAnsi" w:cstheme="majorHAnsi"/>
                <w:b/>
                <w:bCs/>
                <w:iCs/>
                <w:szCs w:val="20"/>
              </w:rPr>
              <w:t>A</w:t>
            </w:r>
            <w:r w:rsidRPr="00B01C17">
              <w:rPr>
                <w:rFonts w:asciiTheme="majorHAnsi" w:hAnsiTheme="majorHAnsi" w:cstheme="majorHAnsi"/>
                <w:b/>
                <w:bCs/>
                <w:iCs/>
                <w:szCs w:val="20"/>
              </w:rPr>
              <w:t>EO]</w:t>
            </w:r>
          </w:p>
          <w:p w14:paraId="424A75DD" w14:textId="63138536"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Authori</w:t>
            </w:r>
            <w:r w:rsidR="00726C7F">
              <w:rPr>
                <w:rFonts w:asciiTheme="majorHAnsi" w:hAnsiTheme="majorHAnsi" w:cstheme="majorHAnsi"/>
                <w:szCs w:val="20"/>
              </w:rPr>
              <w:t>s</w:t>
            </w:r>
            <w:r>
              <w:rPr>
                <w:rFonts w:asciiTheme="majorHAnsi" w:hAnsiTheme="majorHAnsi" w:cstheme="majorHAnsi"/>
                <w:szCs w:val="20"/>
              </w:rPr>
              <w:t>ed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control the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 xml:space="preserve">eclaration. </w:t>
            </w:r>
          </w:p>
          <w:p w14:paraId="3D986E2F" w14:textId="62E8985B"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95A33">
              <w:rPr>
                <w:rFonts w:asciiTheme="majorHAnsi" w:hAnsiTheme="majorHAnsi" w:cstheme="majorHAnsi"/>
                <w:szCs w:val="20"/>
              </w:rPr>
              <w:t>460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5E56F4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EAFE2F6" w14:textId="77777777" w:rsidR="007E3C47" w:rsidRPr="00244885" w:rsidRDefault="007E3C47" w:rsidP="00A23585">
            <w:pPr>
              <w:spacing w:line="240" w:lineRule="auto"/>
              <w:jc w:val="left"/>
              <w:rPr>
                <w:rFonts w:asciiTheme="majorHAnsi" w:hAnsiTheme="majorHAnsi" w:cstheme="majorHAnsi"/>
                <w:szCs w:val="20"/>
              </w:rPr>
            </w:pPr>
            <w:r w:rsidRPr="009E1EB2">
              <w:rPr>
                <w:rFonts w:asciiTheme="majorHAnsi" w:hAnsiTheme="majorHAnsi" w:cstheme="majorHAnsi"/>
                <w:szCs w:val="20"/>
              </w:rPr>
              <w:t xml:space="preserve">Handle </w:t>
            </w:r>
            <w:r>
              <w:rPr>
                <w:rFonts w:asciiTheme="majorHAnsi" w:hAnsiTheme="majorHAnsi" w:cstheme="majorHAnsi"/>
                <w:szCs w:val="20"/>
              </w:rPr>
              <w:t>Presentation Notification</w:t>
            </w:r>
          </w:p>
        </w:tc>
        <w:tc>
          <w:tcPr>
            <w:tcW w:w="0" w:type="auto"/>
          </w:tcPr>
          <w:p w14:paraId="1CA2DBA0" w14:textId="7EEA4826" w:rsidR="007E3C47" w:rsidRPr="00B01C17"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A568D6">
              <w:rPr>
                <w:rFonts w:asciiTheme="majorHAnsi" w:hAnsiTheme="majorHAnsi" w:cstheme="majorHAnsi"/>
                <w:szCs w:val="20"/>
              </w:rPr>
              <w:t>-</w:t>
            </w:r>
            <w:r>
              <w:rPr>
                <w:rFonts w:asciiTheme="majorHAnsi" w:hAnsiTheme="majorHAnsi" w:cstheme="majorHAnsi"/>
                <w:szCs w:val="20"/>
              </w:rPr>
              <w:t xml:space="preserve">process describes the flows put in place to manage the Presentation Notification in case of a pre-lodged Customs </w:t>
            </w:r>
            <w:r w:rsidR="00117A14">
              <w:rPr>
                <w:rFonts w:asciiTheme="majorHAnsi" w:hAnsiTheme="majorHAnsi" w:cstheme="majorHAnsi"/>
                <w:szCs w:val="20"/>
              </w:rPr>
              <w:t>D</w:t>
            </w:r>
            <w:r>
              <w:rPr>
                <w:rFonts w:asciiTheme="majorHAnsi" w:hAnsiTheme="majorHAnsi" w:cstheme="majorHAnsi"/>
                <w:szCs w:val="20"/>
              </w:rPr>
              <w:t>eclaration.</w:t>
            </w:r>
          </w:p>
        </w:tc>
        <w:tc>
          <w:tcPr>
            <w:tcW w:w="0" w:type="auto"/>
          </w:tcPr>
          <w:p w14:paraId="2ED03DF3" w14:textId="29A8A73B" w:rsidR="005E009C" w:rsidRPr="005E009C"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color w:val="00A1DE" w:themeColor="accent1"/>
                <w:szCs w:val="20"/>
                <w:u w:val="single"/>
              </w:rPr>
            </w:pPr>
            <w:r>
              <w:rPr>
                <w:rFonts w:asciiTheme="majorHAnsi" w:hAnsiTheme="majorHAnsi" w:cstheme="majorHAnsi"/>
                <w:b/>
                <w:bCs/>
                <w:iCs/>
                <w:szCs w:val="20"/>
              </w:rPr>
              <w:t xml:space="preserve">See </w:t>
            </w:r>
            <w:hyperlink w:anchor="_handle_Presentation_Notification_1" w:history="1">
              <w:r w:rsidRPr="00093809">
                <w:rPr>
                  <w:rStyle w:val="Hyperlink"/>
                  <w:rFonts w:asciiTheme="majorHAnsi" w:hAnsiTheme="majorHAnsi" w:cstheme="majorHAnsi"/>
                  <w:b/>
                  <w:bCs/>
                  <w:iCs/>
                  <w:szCs w:val="20"/>
                </w:rPr>
                <w:t xml:space="preserve">handle </w:t>
              </w:r>
              <w:r>
                <w:rPr>
                  <w:rStyle w:val="Hyperlink"/>
                  <w:rFonts w:asciiTheme="majorHAnsi" w:hAnsiTheme="majorHAnsi" w:cstheme="majorHAnsi"/>
                  <w:b/>
                  <w:bCs/>
                  <w:iCs/>
                  <w:szCs w:val="20"/>
                </w:rPr>
                <w:t>Presentation Notification</w:t>
              </w:r>
            </w:hyperlink>
          </w:p>
        </w:tc>
      </w:tr>
    </w:tbl>
    <w:p w14:paraId="55E25E42" w14:textId="14111264" w:rsidR="007E3C47" w:rsidRDefault="007E3C47" w:rsidP="005E009C">
      <w:pPr>
        <w:pStyle w:val="Heading4"/>
      </w:pPr>
      <w:bookmarkStart w:id="17" w:name="_Declaration_acceptance_/"/>
      <w:bookmarkEnd w:id="17"/>
      <w:r>
        <w:t xml:space="preserve">Declaration acceptance / </w:t>
      </w:r>
      <w:r w:rsidR="00A0549B">
        <w:t>r</w:t>
      </w:r>
      <w:r>
        <w:t>ejection</w:t>
      </w:r>
    </w:p>
    <w:p w14:paraId="347E1F1B" w14:textId="53C146EA" w:rsidR="007E3C47" w:rsidRDefault="00473B52" w:rsidP="007E3C47">
      <w:pPr>
        <w:rPr>
          <w:rFonts w:asciiTheme="majorHAnsi" w:hAnsiTheme="majorHAnsi" w:cstheme="majorHAnsi"/>
          <w:szCs w:val="20"/>
        </w:rPr>
      </w:pPr>
      <w:r>
        <w:rPr>
          <w:rFonts w:asciiTheme="majorHAnsi" w:hAnsiTheme="majorHAnsi" w:cstheme="majorHAnsi"/>
          <w:szCs w:val="20"/>
        </w:rPr>
        <w:t xml:space="preserve">The Import Customs </w:t>
      </w:r>
      <w:r w:rsidR="00117A14">
        <w:rPr>
          <w:rFonts w:asciiTheme="majorHAnsi" w:hAnsiTheme="majorHAnsi" w:cstheme="majorHAnsi"/>
          <w:szCs w:val="20"/>
        </w:rPr>
        <w:t>D</w:t>
      </w:r>
      <w:r>
        <w:rPr>
          <w:rFonts w:asciiTheme="majorHAnsi" w:hAnsiTheme="majorHAnsi" w:cstheme="majorHAnsi"/>
          <w:szCs w:val="20"/>
        </w:rPr>
        <w:t xml:space="preserve">eclaration is analysed again at the presentation of goods. </w:t>
      </w:r>
      <w:r w:rsidR="007E3C47">
        <w:rPr>
          <w:rFonts w:asciiTheme="majorHAnsi" w:hAnsiTheme="majorHAnsi" w:cstheme="majorHAnsi"/>
          <w:szCs w:val="20"/>
        </w:rPr>
        <w:t xml:space="preserve">Once </w:t>
      </w:r>
      <w:r>
        <w:rPr>
          <w:rFonts w:asciiTheme="majorHAnsi" w:hAnsiTheme="majorHAnsi" w:cstheme="majorHAnsi"/>
          <w:szCs w:val="20"/>
        </w:rPr>
        <w:t xml:space="preserve">the Customs </w:t>
      </w:r>
      <w:r w:rsidR="00117A14">
        <w:rPr>
          <w:rFonts w:asciiTheme="majorHAnsi" w:hAnsiTheme="majorHAnsi" w:cstheme="majorHAnsi"/>
          <w:szCs w:val="20"/>
        </w:rPr>
        <w:t>D</w:t>
      </w:r>
      <w:r w:rsidR="007E3C47">
        <w:rPr>
          <w:rFonts w:asciiTheme="majorHAnsi" w:hAnsiTheme="majorHAnsi" w:cstheme="majorHAnsi"/>
          <w:szCs w:val="20"/>
        </w:rPr>
        <w:t xml:space="preserve">eclaration is received and the goods </w:t>
      </w:r>
      <w:r w:rsidR="00B66303">
        <w:rPr>
          <w:rFonts w:asciiTheme="majorHAnsi" w:hAnsiTheme="majorHAnsi" w:cstheme="majorHAnsi"/>
          <w:szCs w:val="20"/>
        </w:rPr>
        <w:t>have been</w:t>
      </w:r>
      <w:r w:rsidR="007E3C47">
        <w:rPr>
          <w:rFonts w:asciiTheme="majorHAnsi" w:hAnsiTheme="majorHAnsi" w:cstheme="majorHAnsi"/>
          <w:szCs w:val="20"/>
        </w:rPr>
        <w:t xml:space="preserve"> presented, the declaration can be accepted or not.</w:t>
      </w:r>
    </w:p>
    <w:tbl>
      <w:tblPr>
        <w:tblStyle w:val="GridTable5Dark-Accent1"/>
        <w:tblW w:w="0" w:type="auto"/>
        <w:tblLook w:val="04A0" w:firstRow="1" w:lastRow="0" w:firstColumn="1" w:lastColumn="0" w:noHBand="0" w:noVBand="1"/>
      </w:tblPr>
      <w:tblGrid>
        <w:gridCol w:w="1595"/>
        <w:gridCol w:w="5170"/>
        <w:gridCol w:w="3429"/>
      </w:tblGrid>
      <w:tr w:rsidR="00462146" w:rsidRPr="00B01C17" w14:paraId="7003DBF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410977" w14:textId="77777777" w:rsidR="007E3C47" w:rsidRPr="00B01C17" w:rsidRDefault="007E3C47" w:rsidP="00A23585">
            <w:pPr>
              <w:spacing w:after="120" w:line="240" w:lineRule="auto"/>
              <w:jc w:val="left"/>
              <w:rPr>
                <w:rFonts w:asciiTheme="majorHAnsi" w:hAnsiTheme="majorHAnsi" w:cstheme="majorHAnsi"/>
                <w:szCs w:val="20"/>
              </w:rPr>
            </w:pPr>
            <w:bookmarkStart w:id="18" w:name="_Hlk95399435"/>
            <w:r w:rsidRPr="00B01C17">
              <w:rPr>
                <w:rFonts w:asciiTheme="majorHAnsi" w:hAnsiTheme="majorHAnsi" w:cstheme="majorHAnsi"/>
                <w:szCs w:val="20"/>
              </w:rPr>
              <w:t>Activity</w:t>
            </w:r>
          </w:p>
        </w:tc>
        <w:tc>
          <w:tcPr>
            <w:tcW w:w="0" w:type="auto"/>
          </w:tcPr>
          <w:p w14:paraId="1D14E037"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4EA6A7B"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462146" w:rsidRPr="007822C7" w14:paraId="3CE06AB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1B0A38" w14:textId="77777777" w:rsidR="007E3C47" w:rsidRPr="00B01C17" w:rsidRDefault="007E3C47" w:rsidP="00A23585">
            <w:pPr>
              <w:spacing w:line="240" w:lineRule="auto"/>
              <w:jc w:val="left"/>
              <w:rPr>
                <w:rFonts w:asciiTheme="majorHAnsi" w:hAnsiTheme="majorHAnsi" w:cstheme="majorHAnsi"/>
                <w:szCs w:val="20"/>
              </w:rPr>
            </w:pPr>
            <w:r w:rsidRPr="007822C7">
              <w:rPr>
                <w:rFonts w:asciiTheme="majorHAnsi" w:hAnsiTheme="majorHAnsi" w:cstheme="majorHAnsi"/>
                <w:szCs w:val="20"/>
              </w:rPr>
              <w:t>Reject Declaration and Notify EO</w:t>
            </w:r>
          </w:p>
        </w:tc>
        <w:tc>
          <w:tcPr>
            <w:tcW w:w="0" w:type="auto"/>
          </w:tcPr>
          <w:p w14:paraId="2B63DEB0" w14:textId="4432A05A"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Following the presentation of goods, i</w:t>
            </w:r>
            <w:r w:rsidRPr="00B01C17">
              <w:rPr>
                <w:rFonts w:asciiTheme="majorHAnsi" w:hAnsiTheme="majorHAnsi" w:cstheme="majorHAnsi"/>
                <w:szCs w:val="20"/>
              </w:rPr>
              <w:t xml:space="preserve">f 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eclaration does not satisfy all business rules and conditions</w:t>
            </w:r>
            <w:r>
              <w:rPr>
                <w:rFonts w:asciiTheme="majorHAnsi" w:hAnsiTheme="majorHAnsi" w:cstheme="majorHAnsi"/>
                <w:szCs w:val="20"/>
              </w:rPr>
              <w:t>,</w:t>
            </w:r>
            <w:r w:rsidRPr="00B01C17">
              <w:rPr>
                <w:rFonts w:asciiTheme="majorHAnsi" w:hAnsiTheme="majorHAnsi" w:cstheme="majorHAnsi"/>
                <w:szCs w:val="20"/>
              </w:rPr>
              <w:t xml:space="preserve">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Office of Import</w:t>
            </w:r>
            <w:r w:rsidRPr="00B01C17">
              <w:rPr>
                <w:rFonts w:asciiTheme="majorHAnsi" w:hAnsiTheme="majorHAnsi" w:cstheme="majorHAnsi"/>
                <w:szCs w:val="20"/>
              </w:rPr>
              <w:t xml:space="preserve"> reject</w:t>
            </w:r>
            <w:r w:rsidR="00702B74">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w:t>
            </w:r>
            <w:r w:rsidRPr="00B01C17">
              <w:rPr>
                <w:rFonts w:asciiTheme="majorHAnsi" w:hAnsiTheme="majorHAnsi" w:cstheme="majorHAnsi"/>
                <w:szCs w:val="20"/>
              </w:rPr>
              <w:t xml:space="preserve">and informs the </w:t>
            </w:r>
            <w:r w:rsidR="00117A14">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about the rejection.</w:t>
            </w:r>
          </w:p>
        </w:tc>
        <w:tc>
          <w:tcPr>
            <w:tcW w:w="0" w:type="auto"/>
          </w:tcPr>
          <w:p w14:paraId="3162BF55" w14:textId="2E0AF481" w:rsidR="007E3C47" w:rsidRPr="00B01C17" w:rsidRDefault="00CE2F0E"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E736F">
              <w:rPr>
                <w:rFonts w:asciiTheme="majorHAnsi" w:hAnsiTheme="majorHAnsi" w:cstheme="majorHAnsi"/>
                <w:b/>
                <w:bCs/>
                <w:iCs/>
                <w:szCs w:val="20"/>
              </w:rPr>
              <w:t>5</w:t>
            </w:r>
            <w:r w:rsidRPr="00B01C17">
              <w:rPr>
                <w:rFonts w:asciiTheme="majorHAnsi" w:hAnsiTheme="majorHAnsi" w:cstheme="majorHAnsi"/>
                <w:b/>
                <w:bCs/>
                <w:iCs/>
                <w:szCs w:val="20"/>
              </w:rPr>
              <w:t>6</w:t>
            </w:r>
            <w:r w:rsidR="007E3C47" w:rsidRPr="00B01C17">
              <w:rPr>
                <w:rFonts w:asciiTheme="majorHAnsi" w:hAnsiTheme="majorHAnsi" w:cstheme="majorHAnsi"/>
                <w:b/>
                <w:bCs/>
                <w:iCs/>
                <w:szCs w:val="20"/>
              </w:rPr>
              <w:t>: Notification of Rejected Import</w:t>
            </w:r>
            <w:r w:rsidR="007E3C47">
              <w:rPr>
                <w:rFonts w:asciiTheme="majorHAnsi" w:hAnsiTheme="majorHAnsi" w:cstheme="majorHAnsi"/>
                <w:b/>
                <w:bCs/>
                <w:iCs/>
                <w:szCs w:val="20"/>
              </w:rPr>
              <w:t xml:space="preserve"> </w:t>
            </w:r>
            <w:r w:rsidR="007E3C47" w:rsidRPr="00B01C17">
              <w:rPr>
                <w:rFonts w:asciiTheme="majorHAnsi" w:hAnsiTheme="majorHAnsi" w:cstheme="majorHAnsi"/>
                <w:b/>
                <w:bCs/>
                <w:iCs/>
                <w:szCs w:val="20"/>
              </w:rPr>
              <w:t>Declaration [LUCCS to EO]</w:t>
            </w:r>
          </w:p>
          <w:p w14:paraId="6B025179" w14:textId="34320DF0"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53D87">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117A14">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2FC7BFA"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F0C1076" w14:textId="71B8E13F" w:rsidR="007E3C47" w:rsidRPr="007822C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E528A2" w:rsidRPr="00E528A2">
              <w:rPr>
                <w:rFonts w:asciiTheme="majorHAnsi" w:hAnsiTheme="majorHAnsi" w:cstheme="majorHAnsi"/>
                <w:szCs w:val="20"/>
              </w:rPr>
              <w:t>CC456B</w:t>
            </w:r>
            <w:r w:rsidRPr="00B01C17">
              <w:rPr>
                <w:rFonts w:asciiTheme="majorHAnsi" w:hAnsiTheme="majorHAnsi" w:cstheme="majorHAnsi"/>
                <w:szCs w:val="20"/>
              </w:rPr>
              <w:t>.xsd”.</w:t>
            </w:r>
          </w:p>
        </w:tc>
      </w:tr>
      <w:tr w:rsidR="00462146" w:rsidRPr="007822C7" w14:paraId="107035B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B5F8FAC" w14:textId="79833EB8" w:rsidR="00EB1829" w:rsidRPr="007822C7" w:rsidRDefault="00EB1829" w:rsidP="00EB1829">
            <w:pPr>
              <w:spacing w:line="240" w:lineRule="auto"/>
              <w:jc w:val="left"/>
              <w:rPr>
                <w:rFonts w:asciiTheme="majorHAnsi" w:hAnsiTheme="majorHAnsi" w:cstheme="majorHAnsi"/>
                <w:szCs w:val="20"/>
              </w:rPr>
            </w:pPr>
            <w:r>
              <w:rPr>
                <w:rFonts w:asciiTheme="majorHAnsi" w:hAnsiTheme="majorHAnsi" w:cstheme="majorHAnsi"/>
                <w:szCs w:val="20"/>
              </w:rPr>
              <w:lastRenderedPageBreak/>
              <w:t>Handle Declaration Acceptance</w:t>
            </w:r>
          </w:p>
        </w:tc>
        <w:tc>
          <w:tcPr>
            <w:tcW w:w="0" w:type="auto"/>
          </w:tcPr>
          <w:p w14:paraId="1F163653" w14:textId="74EBA0D0" w:rsidR="009C5045"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corresponds to a </w:t>
            </w:r>
            <w:r w:rsidR="00117A14">
              <w:rPr>
                <w:rFonts w:asciiTheme="majorHAnsi" w:hAnsiTheme="majorHAnsi" w:cstheme="majorHAnsi"/>
                <w:szCs w:val="20"/>
              </w:rPr>
              <w:t>S</w:t>
            </w:r>
            <w:r>
              <w:rPr>
                <w:rFonts w:asciiTheme="majorHAnsi" w:hAnsiTheme="majorHAnsi" w:cstheme="majorHAnsi"/>
                <w:szCs w:val="20"/>
              </w:rPr>
              <w:t xml:space="preserve">implified </w:t>
            </w:r>
            <w:r w:rsidR="00117A14">
              <w:rPr>
                <w:rFonts w:asciiTheme="majorHAnsi" w:hAnsiTheme="majorHAnsi" w:cstheme="majorHAnsi"/>
                <w:szCs w:val="20"/>
              </w:rPr>
              <w:t>D</w:t>
            </w:r>
            <w:r>
              <w:rPr>
                <w:rFonts w:asciiTheme="majorHAnsi" w:hAnsiTheme="majorHAnsi" w:cstheme="majorHAnsi"/>
                <w:szCs w:val="20"/>
              </w:rPr>
              <w:t xml:space="preserve">eclaration introduced without an authorisation (i.e.: on an occasional basis), the </w:t>
            </w:r>
            <w:r w:rsidR="00926A94">
              <w:rPr>
                <w:rFonts w:asciiTheme="majorHAnsi" w:hAnsiTheme="majorHAnsi" w:cstheme="majorHAnsi"/>
                <w:szCs w:val="20"/>
              </w:rPr>
              <w:t xml:space="preserve">competent </w:t>
            </w:r>
            <w:r w:rsidR="00714AEE">
              <w:rPr>
                <w:rFonts w:asciiTheme="majorHAnsi" w:hAnsiTheme="majorHAnsi" w:cstheme="majorHAnsi"/>
                <w:szCs w:val="20"/>
              </w:rPr>
              <w:t>C</w:t>
            </w:r>
            <w:r>
              <w:rPr>
                <w:rFonts w:asciiTheme="majorHAnsi" w:hAnsiTheme="majorHAnsi" w:cstheme="majorHAnsi"/>
                <w:szCs w:val="20"/>
              </w:rPr>
              <w:t xml:space="preserve">ustoms </w:t>
            </w:r>
            <w:r w:rsidR="00714AEE">
              <w:rPr>
                <w:rFonts w:asciiTheme="majorHAnsi" w:hAnsiTheme="majorHAnsi" w:cstheme="majorHAnsi"/>
                <w:szCs w:val="20"/>
              </w:rPr>
              <w:t>O</w:t>
            </w:r>
            <w:r w:rsidR="00926A94">
              <w:rPr>
                <w:rFonts w:asciiTheme="majorHAnsi" w:hAnsiTheme="majorHAnsi" w:cstheme="majorHAnsi"/>
                <w:szCs w:val="20"/>
              </w:rPr>
              <w:t xml:space="preserve">ffice </w:t>
            </w:r>
            <w:r>
              <w:rPr>
                <w:rFonts w:asciiTheme="majorHAnsi" w:hAnsiTheme="majorHAnsi" w:cstheme="majorHAnsi"/>
                <w:szCs w:val="20"/>
              </w:rPr>
              <w:t>need</w:t>
            </w:r>
            <w:r w:rsidR="00926A94">
              <w:rPr>
                <w:rFonts w:asciiTheme="majorHAnsi" w:hAnsiTheme="majorHAnsi" w:cstheme="majorHAnsi"/>
                <w:szCs w:val="20"/>
              </w:rPr>
              <w:t>s</w:t>
            </w:r>
            <w:r>
              <w:rPr>
                <w:rFonts w:asciiTheme="majorHAnsi" w:hAnsiTheme="majorHAnsi" w:cstheme="majorHAnsi"/>
                <w:szCs w:val="20"/>
              </w:rPr>
              <w:t xml:space="preserve"> to decide whether to accept or reject the declaration based on the justification provided by the </w:t>
            </w:r>
            <w:r w:rsidR="00A039C1">
              <w:rPr>
                <w:rFonts w:asciiTheme="majorHAnsi" w:hAnsiTheme="majorHAnsi" w:cstheme="majorHAnsi"/>
                <w:szCs w:val="20"/>
              </w:rPr>
              <w:t>E</w:t>
            </w:r>
            <w:r>
              <w:rPr>
                <w:rFonts w:asciiTheme="majorHAnsi" w:hAnsiTheme="majorHAnsi" w:cstheme="majorHAnsi"/>
                <w:szCs w:val="20"/>
              </w:rPr>
              <w:t xml:space="preserve">conomic </w:t>
            </w:r>
            <w:r w:rsidR="00A039C1">
              <w:rPr>
                <w:rFonts w:asciiTheme="majorHAnsi" w:hAnsiTheme="majorHAnsi" w:cstheme="majorHAnsi"/>
                <w:szCs w:val="20"/>
              </w:rPr>
              <w:t>O</w:t>
            </w:r>
            <w:r>
              <w:rPr>
                <w:rFonts w:asciiTheme="majorHAnsi" w:hAnsiTheme="majorHAnsi" w:cstheme="majorHAnsi"/>
                <w:szCs w:val="20"/>
              </w:rPr>
              <w:t>perator.</w:t>
            </w:r>
            <w:r w:rsidR="00087344">
              <w:rPr>
                <w:rFonts w:asciiTheme="majorHAnsi" w:hAnsiTheme="majorHAnsi" w:cstheme="majorHAnsi"/>
                <w:szCs w:val="20"/>
              </w:rPr>
              <w:t xml:space="preserve"> </w:t>
            </w:r>
            <w:r w:rsidR="009C5045">
              <w:rPr>
                <w:rFonts w:asciiTheme="majorHAnsi" w:hAnsiTheme="majorHAnsi" w:cstheme="majorHAnsi"/>
                <w:szCs w:val="20"/>
              </w:rPr>
              <w:t xml:space="preserve">In case </w:t>
            </w:r>
            <w:r w:rsidR="0059013F">
              <w:rPr>
                <w:rFonts w:asciiTheme="majorHAnsi" w:hAnsiTheme="majorHAnsi" w:cstheme="majorHAnsi"/>
                <w:szCs w:val="20"/>
              </w:rPr>
              <w:t xml:space="preserve">the </w:t>
            </w:r>
            <w:r w:rsidR="00235A3A">
              <w:rPr>
                <w:rFonts w:asciiTheme="majorHAnsi" w:hAnsiTheme="majorHAnsi" w:cstheme="majorHAnsi"/>
                <w:szCs w:val="20"/>
              </w:rPr>
              <w:t xml:space="preserve">declaration </w:t>
            </w:r>
            <w:r w:rsidR="00657FD8">
              <w:rPr>
                <w:rFonts w:asciiTheme="majorHAnsi" w:hAnsiTheme="majorHAnsi" w:cstheme="majorHAnsi"/>
                <w:szCs w:val="20"/>
              </w:rPr>
              <w:t xml:space="preserve">contains a request for </w:t>
            </w:r>
            <w:r w:rsidR="00DD52A5" w:rsidRPr="00DD52A5">
              <w:rPr>
                <w:rFonts w:asciiTheme="majorHAnsi" w:hAnsiTheme="majorHAnsi" w:cstheme="majorHAnsi"/>
                <w:szCs w:val="20"/>
              </w:rPr>
              <w:t>national authorisation</w:t>
            </w:r>
            <w:r w:rsidR="00EF4C3F">
              <w:rPr>
                <w:rFonts w:asciiTheme="majorHAnsi" w:hAnsiTheme="majorHAnsi" w:cstheme="majorHAnsi"/>
                <w:szCs w:val="20"/>
              </w:rPr>
              <w:t>,</w:t>
            </w:r>
            <w:r w:rsidR="00FB134B">
              <w:rPr>
                <w:rFonts w:asciiTheme="majorHAnsi" w:hAnsiTheme="majorHAnsi" w:cstheme="majorHAnsi"/>
                <w:szCs w:val="20"/>
              </w:rPr>
              <w:t xml:space="preserve"> </w:t>
            </w:r>
            <w:r w:rsidR="004D1440">
              <w:rPr>
                <w:rFonts w:asciiTheme="majorHAnsi" w:hAnsiTheme="majorHAnsi" w:cstheme="majorHAnsi"/>
                <w:szCs w:val="20"/>
              </w:rPr>
              <w:t xml:space="preserve">the competent Customs Office needs to </w:t>
            </w:r>
            <w:r w:rsidR="00163BB3">
              <w:fldChar w:fldCharType="begin"/>
            </w:r>
            <w:r w:rsidR="00163BB3">
              <w:fldChar w:fldCharType="separate"/>
            </w:r>
            <w:r w:rsidR="004D1440" w:rsidRPr="00163BB3">
              <w:rPr>
                <w:rStyle w:val="Hyperlink"/>
                <w:rFonts w:asciiTheme="majorHAnsi" w:hAnsiTheme="majorHAnsi" w:cstheme="majorHAnsi"/>
                <w:szCs w:val="20"/>
              </w:rPr>
              <w:t xml:space="preserve">decide whether to accept or </w:t>
            </w:r>
            <w:r w:rsidR="00AE3E95">
              <w:rPr>
                <w:rStyle w:val="Hyperlink"/>
                <w:rFonts w:asciiTheme="majorHAnsi" w:hAnsiTheme="majorHAnsi" w:cstheme="majorHAnsi"/>
                <w:szCs w:val="20"/>
              </w:rPr>
              <w:t>to</w:t>
            </w:r>
            <w:r w:rsidR="00BD1B02">
              <w:rPr>
                <w:rStyle w:val="Hyperlink"/>
                <w:rFonts w:asciiTheme="majorHAnsi" w:hAnsiTheme="majorHAnsi" w:cstheme="majorHAnsi"/>
                <w:szCs w:val="20"/>
              </w:rPr>
              <w:t xml:space="preserve"> </w:t>
            </w:r>
            <w:r w:rsidR="00011315">
              <w:rPr>
                <w:rStyle w:val="Hyperlink"/>
                <w:rFonts w:asciiTheme="majorHAnsi" w:hAnsiTheme="majorHAnsi" w:cstheme="majorHAnsi"/>
                <w:szCs w:val="20"/>
              </w:rPr>
              <w:t>communicate an intention to</w:t>
            </w:r>
            <w:r w:rsidR="00AE3E95">
              <w:rPr>
                <w:rStyle w:val="Hyperlink"/>
                <w:rFonts w:asciiTheme="majorHAnsi" w:hAnsiTheme="majorHAnsi" w:cstheme="majorHAnsi"/>
                <w:szCs w:val="20"/>
              </w:rPr>
              <w:t xml:space="preserve"> </w:t>
            </w:r>
            <w:r w:rsidR="004D1440" w:rsidRPr="00163BB3">
              <w:rPr>
                <w:rStyle w:val="Hyperlink"/>
                <w:rFonts w:asciiTheme="majorHAnsi" w:hAnsiTheme="majorHAnsi" w:cstheme="majorHAnsi"/>
                <w:szCs w:val="20"/>
              </w:rPr>
              <w:t>reject</w:t>
            </w:r>
            <w:r w:rsidR="008A57C4" w:rsidRPr="00163BB3">
              <w:rPr>
                <w:rStyle w:val="Hyperlink"/>
                <w:rFonts w:asciiTheme="majorHAnsi" w:hAnsiTheme="majorHAnsi" w:cstheme="majorHAnsi"/>
                <w:szCs w:val="20"/>
              </w:rPr>
              <w:t xml:space="preserve"> th</w:t>
            </w:r>
            <w:r w:rsidR="00DD52A5" w:rsidRPr="00163BB3">
              <w:rPr>
                <w:rStyle w:val="Hyperlink"/>
                <w:rFonts w:asciiTheme="majorHAnsi" w:hAnsiTheme="majorHAnsi" w:cstheme="majorHAnsi"/>
                <w:szCs w:val="20"/>
              </w:rPr>
              <w:t>is</w:t>
            </w:r>
            <w:r w:rsidR="008A57C4" w:rsidRPr="00163BB3">
              <w:rPr>
                <w:rStyle w:val="Hyperlink"/>
                <w:rFonts w:asciiTheme="majorHAnsi" w:hAnsiTheme="majorHAnsi" w:cstheme="majorHAnsi"/>
                <w:szCs w:val="20"/>
              </w:rPr>
              <w:t xml:space="preserve"> </w:t>
            </w:r>
            <w:r w:rsidR="000562E5" w:rsidRPr="00163BB3">
              <w:rPr>
                <w:rStyle w:val="Hyperlink"/>
                <w:rFonts w:asciiTheme="majorHAnsi" w:hAnsiTheme="majorHAnsi" w:cstheme="majorHAnsi"/>
                <w:szCs w:val="20"/>
              </w:rPr>
              <w:t>request</w:t>
            </w:r>
            <w:r w:rsidR="00163BB3">
              <w:rPr>
                <w:rStyle w:val="Hyperlink"/>
                <w:rFonts w:asciiTheme="majorHAnsi" w:hAnsiTheme="majorHAnsi" w:cstheme="majorHAnsi"/>
                <w:szCs w:val="20"/>
              </w:rPr>
              <w:fldChar w:fldCharType="end"/>
            </w:r>
            <w:r w:rsidR="00EF4C3F">
              <w:rPr>
                <w:rFonts w:asciiTheme="majorHAnsi" w:hAnsiTheme="majorHAnsi" w:cstheme="majorHAnsi"/>
                <w:szCs w:val="20"/>
              </w:rPr>
              <w:t>.</w:t>
            </w:r>
            <w:r w:rsidR="000562E5">
              <w:rPr>
                <w:rFonts w:asciiTheme="majorHAnsi" w:hAnsiTheme="majorHAnsi" w:cstheme="majorHAnsi"/>
                <w:szCs w:val="20"/>
              </w:rPr>
              <w:t xml:space="preserve"> </w:t>
            </w:r>
          </w:p>
          <w:p w14:paraId="48EEF58B" w14:textId="77777777" w:rsidR="00870973" w:rsidRDefault="0087097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7C179A83" w14:textId="0B5FB943"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For NIS, </w:t>
            </w:r>
            <w:r w:rsidR="006313A6">
              <w:rPr>
                <w:rFonts w:asciiTheme="majorHAnsi" w:hAnsiTheme="majorHAnsi" w:cstheme="majorHAnsi"/>
                <w:szCs w:val="20"/>
              </w:rPr>
              <w:t>in</w:t>
            </w:r>
            <w:r>
              <w:rPr>
                <w:rFonts w:asciiTheme="majorHAnsi" w:hAnsiTheme="majorHAnsi" w:cstheme="majorHAnsi"/>
                <w:szCs w:val="20"/>
              </w:rPr>
              <w:t xml:space="preserve">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contains an </w:t>
            </w:r>
            <w:r w:rsidR="00462146">
              <w:rPr>
                <w:rFonts w:asciiTheme="majorHAnsi" w:hAnsiTheme="majorHAnsi" w:cstheme="majorHAnsi"/>
                <w:szCs w:val="20"/>
              </w:rPr>
              <w:t xml:space="preserve">application for an </w:t>
            </w:r>
            <w:r>
              <w:rPr>
                <w:rFonts w:asciiTheme="majorHAnsi" w:hAnsiTheme="majorHAnsi" w:cstheme="majorHAnsi"/>
                <w:szCs w:val="20"/>
              </w:rPr>
              <w:t xml:space="preserve">authorisation on the </w:t>
            </w:r>
            <w:r w:rsidR="00117A14">
              <w:rPr>
                <w:rFonts w:asciiTheme="majorHAnsi" w:hAnsiTheme="majorHAnsi" w:cstheme="majorHAnsi"/>
                <w:szCs w:val="20"/>
              </w:rPr>
              <w:t>C</w:t>
            </w:r>
            <w:r w:rsidR="00462146">
              <w:rPr>
                <w:rFonts w:asciiTheme="majorHAnsi" w:hAnsiTheme="majorHAnsi" w:cstheme="majorHAnsi"/>
                <w:szCs w:val="20"/>
              </w:rPr>
              <w:t xml:space="preserve">ustoms </w:t>
            </w:r>
            <w:r w:rsidR="00117A14">
              <w:rPr>
                <w:rFonts w:asciiTheme="majorHAnsi" w:hAnsiTheme="majorHAnsi" w:cstheme="majorHAnsi"/>
                <w:szCs w:val="20"/>
              </w:rPr>
              <w:t>D</w:t>
            </w:r>
            <w:r>
              <w:rPr>
                <w:rFonts w:asciiTheme="majorHAnsi" w:hAnsiTheme="majorHAnsi" w:cstheme="majorHAnsi"/>
                <w:szCs w:val="20"/>
              </w:rPr>
              <w:t>eclaration</w:t>
            </w:r>
            <w:r w:rsidR="00E317C3">
              <w:rPr>
                <w:rFonts w:asciiTheme="majorHAnsi" w:hAnsiTheme="majorHAnsi" w:cstheme="majorHAnsi"/>
                <w:szCs w:val="20"/>
              </w:rPr>
              <w:t xml:space="preserve"> (</w:t>
            </w:r>
            <w:r w:rsidR="00462146">
              <w:rPr>
                <w:rFonts w:asciiTheme="majorHAnsi" w:hAnsiTheme="majorHAnsi" w:cstheme="majorHAnsi"/>
                <w:szCs w:val="20"/>
              </w:rPr>
              <w:t>Article 163 UCC-DA</w:t>
            </w:r>
            <w:r w:rsidR="00E317C3">
              <w:rPr>
                <w:rFonts w:asciiTheme="majorHAnsi" w:hAnsiTheme="majorHAnsi" w:cstheme="majorHAnsi"/>
                <w:szCs w:val="20"/>
              </w:rPr>
              <w:t>)</w:t>
            </w:r>
            <w:r>
              <w:rPr>
                <w:rFonts w:asciiTheme="majorHAnsi" w:hAnsiTheme="majorHAnsi" w:cstheme="majorHAnsi"/>
                <w:szCs w:val="20"/>
              </w:rPr>
              <w:t xml:space="preserve">,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 xml:space="preserve">fficer needs to check the details of the </w:t>
            </w:r>
            <w:r w:rsidR="00462146">
              <w:rPr>
                <w:rFonts w:asciiTheme="majorHAnsi" w:hAnsiTheme="majorHAnsi" w:cstheme="majorHAnsi"/>
                <w:szCs w:val="20"/>
              </w:rPr>
              <w:t>application</w:t>
            </w:r>
            <w:r>
              <w:rPr>
                <w:rFonts w:asciiTheme="majorHAnsi" w:hAnsiTheme="majorHAnsi" w:cstheme="majorHAnsi"/>
                <w:szCs w:val="20"/>
              </w:rPr>
              <w:t xml:space="preserve"> before acceptance. In this scenario,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fficer can decide to accept or reject the declaration.</w:t>
            </w:r>
          </w:p>
        </w:tc>
        <w:tc>
          <w:tcPr>
            <w:tcW w:w="0" w:type="auto"/>
          </w:tcPr>
          <w:p w14:paraId="308F9C69" w14:textId="09BDFDBC"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462146" w:rsidRPr="00B01C17" w14:paraId="63B229E5"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69CA77" w14:textId="77777777" w:rsidR="00EB1829" w:rsidRPr="00B01C17" w:rsidRDefault="00EB1829" w:rsidP="00EB1829">
            <w:pPr>
              <w:spacing w:line="240" w:lineRule="auto"/>
              <w:jc w:val="left"/>
              <w:rPr>
                <w:rFonts w:asciiTheme="majorHAnsi" w:hAnsiTheme="majorHAnsi" w:cstheme="majorHAnsi"/>
                <w:szCs w:val="20"/>
              </w:rPr>
            </w:pPr>
            <w:r w:rsidRPr="00A23136">
              <w:rPr>
                <w:rFonts w:asciiTheme="majorHAnsi" w:hAnsiTheme="majorHAnsi" w:cstheme="majorHAnsi"/>
                <w:szCs w:val="20"/>
              </w:rPr>
              <w:t>Accept Declaration and Notify EO</w:t>
            </w:r>
          </w:p>
        </w:tc>
        <w:tc>
          <w:tcPr>
            <w:tcW w:w="0" w:type="auto"/>
          </w:tcPr>
          <w:p w14:paraId="5D88F99E" w14:textId="18D72B12"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Following the presentation of goods if the Import Customs </w:t>
            </w:r>
            <w:r w:rsidR="00D37A07">
              <w:rPr>
                <w:rFonts w:asciiTheme="majorHAnsi" w:hAnsiTheme="majorHAnsi" w:cstheme="majorHAnsi"/>
                <w:szCs w:val="20"/>
              </w:rPr>
              <w:t>D</w:t>
            </w:r>
            <w:r>
              <w:rPr>
                <w:rFonts w:asciiTheme="majorHAnsi" w:hAnsiTheme="majorHAnsi" w:cstheme="majorHAnsi"/>
                <w:szCs w:val="20"/>
              </w:rPr>
              <w:t xml:space="preserve">eclaration is valid and </w:t>
            </w:r>
            <w:r w:rsidRPr="00CA4EC6">
              <w:rPr>
                <w:rFonts w:asciiTheme="majorHAnsi" w:hAnsiTheme="majorHAnsi" w:cstheme="majorHAnsi"/>
                <w:szCs w:val="20"/>
              </w:rPr>
              <w:t>the payment has been secured</w:t>
            </w:r>
            <w:r>
              <w:rPr>
                <w:rFonts w:asciiTheme="majorHAnsi" w:hAnsiTheme="majorHAnsi" w:cstheme="majorHAnsi"/>
                <w:szCs w:val="20"/>
              </w:rPr>
              <w:t>, the Import Customs Office accept</w:t>
            </w:r>
            <w:r w:rsidR="006B542F">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D37A07">
              <w:rPr>
                <w:rFonts w:asciiTheme="majorHAnsi" w:hAnsiTheme="majorHAnsi" w:cstheme="majorHAnsi"/>
                <w:szCs w:val="20"/>
              </w:rPr>
              <w:t>D</w:t>
            </w:r>
            <w:r>
              <w:rPr>
                <w:rFonts w:asciiTheme="majorHAnsi" w:hAnsiTheme="majorHAnsi" w:cstheme="majorHAnsi"/>
                <w:szCs w:val="20"/>
              </w:rPr>
              <w:t>eclarant is notified about it.</w:t>
            </w:r>
            <w:r w:rsidR="00A4100B">
              <w:rPr>
                <w:rFonts w:asciiTheme="majorHAnsi" w:hAnsiTheme="majorHAnsi" w:cstheme="majorHAnsi"/>
                <w:szCs w:val="20"/>
              </w:rPr>
              <w:t xml:space="preserve"> For CCI, the debt is </w:t>
            </w:r>
            <w:r w:rsidR="00D57991">
              <w:rPr>
                <w:rFonts w:asciiTheme="majorHAnsi" w:hAnsiTheme="majorHAnsi" w:cstheme="majorHAnsi"/>
                <w:szCs w:val="20"/>
              </w:rPr>
              <w:t xml:space="preserve">reserved </w:t>
            </w:r>
            <w:r w:rsidR="00A4100B">
              <w:rPr>
                <w:rFonts w:asciiTheme="majorHAnsi" w:hAnsiTheme="majorHAnsi" w:cstheme="majorHAnsi"/>
                <w:szCs w:val="20"/>
              </w:rPr>
              <w:t>at the end of the validation</w:t>
            </w:r>
            <w:r w:rsidR="00770A25">
              <w:rPr>
                <w:rFonts w:asciiTheme="majorHAnsi" w:hAnsiTheme="majorHAnsi" w:cstheme="majorHAnsi"/>
                <w:szCs w:val="20"/>
              </w:rPr>
              <w:t xml:space="preserve"> process</w:t>
            </w:r>
            <w:r w:rsidR="00A4100B">
              <w:rPr>
                <w:rFonts w:asciiTheme="majorHAnsi" w:hAnsiTheme="majorHAnsi" w:cstheme="majorHAnsi"/>
                <w:szCs w:val="20"/>
              </w:rPr>
              <w:t>.</w:t>
            </w:r>
          </w:p>
        </w:tc>
        <w:tc>
          <w:tcPr>
            <w:tcW w:w="0" w:type="auto"/>
          </w:tcPr>
          <w:p w14:paraId="6ADCF9B0" w14:textId="7F6A3E07"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IE428</w:t>
            </w:r>
            <w:r w:rsidRPr="00B01C17">
              <w:rPr>
                <w:rFonts w:asciiTheme="majorHAnsi" w:hAnsiTheme="majorHAnsi" w:cstheme="majorHAnsi"/>
                <w:b/>
                <w:bCs/>
                <w:iCs/>
                <w:szCs w:val="20"/>
              </w:rPr>
              <w:t>: Notification of Accepted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3A63C63B" w14:textId="119C0D69"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the </w:t>
            </w:r>
            <w:r>
              <w:rPr>
                <w:rFonts w:asciiTheme="majorHAnsi" w:hAnsiTheme="majorHAnsi" w:cstheme="majorHAnsi"/>
                <w:szCs w:val="20"/>
              </w:rPr>
              <w:t xml:space="preserve">Customs </w:t>
            </w:r>
            <w:r w:rsidR="00D37A07">
              <w:rPr>
                <w:rFonts w:asciiTheme="majorHAnsi" w:hAnsiTheme="majorHAnsi" w:cstheme="majorHAnsi"/>
                <w:szCs w:val="20"/>
              </w:rPr>
              <w:t>D</w:t>
            </w:r>
            <w:r w:rsidRPr="00B01C17">
              <w:rPr>
                <w:rFonts w:asciiTheme="majorHAnsi" w:hAnsiTheme="majorHAnsi" w:cstheme="majorHAnsi"/>
                <w:szCs w:val="20"/>
              </w:rPr>
              <w:t xml:space="preserve">eclaration is accepted. The message contains the associated MRN and 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0B8917D" w14:textId="127E3BBB" w:rsidR="00EB1829" w:rsidRPr="00B01C17" w:rsidRDefault="00EB1829" w:rsidP="00EB182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428B</w:t>
            </w:r>
            <w:r w:rsidRPr="00B01C17">
              <w:rPr>
                <w:rFonts w:asciiTheme="majorHAnsi" w:hAnsiTheme="majorHAnsi" w:cstheme="majorHAnsi"/>
                <w:szCs w:val="20"/>
              </w:rPr>
              <w:t>.xsd”.</w:t>
            </w:r>
          </w:p>
        </w:tc>
      </w:tr>
    </w:tbl>
    <w:bookmarkEnd w:id="18"/>
    <w:p w14:paraId="1BB4387E" w14:textId="3B4427F0" w:rsidR="004B314A" w:rsidRPr="00392C1F" w:rsidRDefault="004B314A" w:rsidP="00392C1F">
      <w:pPr>
        <w:rPr>
          <w:b/>
          <w:bCs/>
          <w:u w:val="single"/>
        </w:rPr>
      </w:pPr>
      <w:r w:rsidRPr="00392C1F">
        <w:rPr>
          <w:b/>
          <w:bCs/>
          <w:u w:val="single"/>
        </w:rPr>
        <w:t>Note</w:t>
      </w:r>
    </w:p>
    <w:p w14:paraId="11550DCF" w14:textId="6E247A1E" w:rsidR="00165E6F" w:rsidRPr="006977A3" w:rsidRDefault="00165E6F" w:rsidP="00165E6F">
      <w:r w:rsidRPr="006977A3">
        <w:t>In the context of indirect representation</w:t>
      </w:r>
      <w:r w:rsidR="00304E90">
        <w:t xml:space="preserve"> for NIS</w:t>
      </w:r>
      <w:r w:rsidRPr="006977A3">
        <w:t xml:space="preserve">, it is possible that the </w:t>
      </w:r>
      <w:r w:rsidR="00D37A07">
        <w:t>I</w:t>
      </w:r>
      <w:r w:rsidRPr="006977A3">
        <w:t xml:space="preserve">mporter pays the customs duties and not the </w:t>
      </w:r>
      <w:r w:rsidR="00D37A07">
        <w:t>R</w:t>
      </w:r>
      <w:r w:rsidRPr="006977A3">
        <w:t xml:space="preserve">epresentative. </w:t>
      </w:r>
      <w:r w:rsidR="00EE33D7">
        <w:t>I</w:t>
      </w:r>
      <w:r w:rsidRPr="006977A3">
        <w:t xml:space="preserve">t is therefore allowed to provide the </w:t>
      </w:r>
      <w:r w:rsidR="00D37A07">
        <w:t>I</w:t>
      </w:r>
      <w:r w:rsidRPr="006977A3">
        <w:t xml:space="preserve">mporter as the person paying the customs duties in the declaration so that the LUCCS system will consider that information while handling the customs debt with a deferred payment. </w:t>
      </w:r>
    </w:p>
    <w:p w14:paraId="06FF811D" w14:textId="086DD54D" w:rsidR="00165E6F" w:rsidRPr="006977A3" w:rsidRDefault="00165E6F" w:rsidP="00165E6F">
      <w:r w:rsidRPr="006977A3">
        <w:t xml:space="preserve">The person paying customs duty is provided in the Import </w:t>
      </w:r>
      <w:r w:rsidR="003721F9">
        <w:t>D</w:t>
      </w:r>
      <w:r w:rsidRPr="006977A3">
        <w:t>eclaration when the deferred payment account to consider for import duties is the account of the Importer instead of the account of the Representative who is the Declarant in case of indirect representation.</w:t>
      </w:r>
    </w:p>
    <w:p w14:paraId="517895FD" w14:textId="3C462BDA" w:rsidR="00123755" w:rsidRPr="004B314A" w:rsidRDefault="00123755" w:rsidP="00165E6F">
      <w:r w:rsidRPr="006977A3">
        <w:t>Another point concerning the special procedures Temporary Admission (H3) and Inward Processing (H4). The "itemAmountInvoiced" field must directly include potential additions and deductions as these cannot be given in the declaration. The calculation must therefore be done in advance before submitting the declaration.</w:t>
      </w:r>
    </w:p>
    <w:p w14:paraId="611FE27F" w14:textId="1BE42D8D" w:rsidR="007E3C47" w:rsidRDefault="00473B52" w:rsidP="00A23585">
      <w:pPr>
        <w:pStyle w:val="Heading4"/>
      </w:pPr>
      <w:r>
        <w:t>Control decision</w:t>
      </w:r>
    </w:p>
    <w:p w14:paraId="3A0FBEB7" w14:textId="47DEA788" w:rsidR="009132D4" w:rsidRDefault="009132D4" w:rsidP="009132D4">
      <w:r w:rsidRPr="009132D4">
        <w:t xml:space="preserve">If </w:t>
      </w:r>
      <w:r>
        <w:t xml:space="preserve">the </w:t>
      </w:r>
      <w:r w:rsidR="00DA26D8">
        <w:t>D</w:t>
      </w:r>
      <w:r>
        <w:t xml:space="preserve">eclarant was </w:t>
      </w:r>
      <w:r w:rsidRPr="009132D4">
        <w:t>not already notified</w:t>
      </w:r>
      <w:r>
        <w:t xml:space="preserve"> about </w:t>
      </w:r>
      <w:r w:rsidR="002A5EC5">
        <w:t>up</w:t>
      </w:r>
      <w:r>
        <w:t>coming control</w:t>
      </w:r>
      <w:r w:rsidR="002A5EC5">
        <w:t>s</w:t>
      </w:r>
      <w:r w:rsidRPr="009132D4">
        <w:t>,</w:t>
      </w:r>
      <w:r>
        <w:t xml:space="preserve"> he is notified about </w:t>
      </w:r>
      <w:r w:rsidR="00D11D60">
        <w:t>them at</w:t>
      </w:r>
      <w:r>
        <w:t xml:space="preserve"> this stage.</w:t>
      </w:r>
    </w:p>
    <w:p w14:paraId="12BEF25A" w14:textId="77777777" w:rsidR="00894148" w:rsidRPr="009132D4" w:rsidRDefault="00894148" w:rsidP="009132D4"/>
    <w:tbl>
      <w:tblPr>
        <w:tblStyle w:val="GridTable5Dark-Accent1"/>
        <w:tblW w:w="0" w:type="auto"/>
        <w:tblLook w:val="04A0" w:firstRow="1" w:lastRow="0" w:firstColumn="1" w:lastColumn="0" w:noHBand="0" w:noVBand="1"/>
      </w:tblPr>
      <w:tblGrid>
        <w:gridCol w:w="1621"/>
        <w:gridCol w:w="4402"/>
        <w:gridCol w:w="4171"/>
      </w:tblGrid>
      <w:tr w:rsidR="0099131F" w:rsidRPr="00B01C17" w14:paraId="71EDA098" w14:textId="77777777" w:rsidTr="000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0A02C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E19BBC7"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5C45843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99131F" w:rsidRPr="00B01C17" w14:paraId="78EBA95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8C22A" w14:textId="2DD9B37F" w:rsidR="00A23136" w:rsidRPr="00B01C17" w:rsidRDefault="00CA4EC6" w:rsidP="00244885">
            <w:pPr>
              <w:spacing w:line="240" w:lineRule="auto"/>
              <w:jc w:val="left"/>
              <w:rPr>
                <w:rFonts w:asciiTheme="majorHAnsi" w:hAnsiTheme="majorHAnsi" w:cstheme="majorHAnsi"/>
                <w:szCs w:val="20"/>
              </w:rPr>
            </w:pPr>
            <w:r w:rsidRPr="00CA4EC6">
              <w:rPr>
                <w:rFonts w:asciiTheme="majorHAnsi" w:hAnsiTheme="majorHAnsi" w:cstheme="majorHAnsi"/>
                <w:szCs w:val="20"/>
              </w:rPr>
              <w:lastRenderedPageBreak/>
              <w:t>Notify EO about Control Decision</w:t>
            </w:r>
          </w:p>
        </w:tc>
        <w:tc>
          <w:tcPr>
            <w:tcW w:w="0" w:type="auto"/>
          </w:tcPr>
          <w:p w14:paraId="270DBF51" w14:textId="4E7C96C0" w:rsidR="00A46982" w:rsidRPr="00B01C17" w:rsidRDefault="00A46982" w:rsidP="000938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DA26D8">
              <w:rPr>
                <w:rFonts w:asciiTheme="majorHAnsi" w:hAnsiTheme="majorHAnsi" w:cstheme="majorHAnsi"/>
                <w:szCs w:val="20"/>
              </w:rPr>
              <w:t>D</w:t>
            </w:r>
            <w:r>
              <w:rPr>
                <w:rFonts w:asciiTheme="majorHAnsi" w:hAnsiTheme="majorHAnsi" w:cstheme="majorHAnsi"/>
                <w:szCs w:val="20"/>
              </w:rPr>
              <w:t xml:space="preserve">eclarant </w:t>
            </w:r>
            <w:r w:rsidR="009132D4">
              <w:rPr>
                <w:rFonts w:asciiTheme="majorHAnsi" w:hAnsiTheme="majorHAnsi" w:cstheme="majorHAnsi"/>
                <w:szCs w:val="20"/>
              </w:rPr>
              <w:t>is</w:t>
            </w:r>
            <w:r>
              <w:rPr>
                <w:rFonts w:asciiTheme="majorHAnsi" w:hAnsiTheme="majorHAnsi" w:cstheme="majorHAnsi"/>
                <w:szCs w:val="20"/>
              </w:rPr>
              <w:t xml:space="preserve"> informed about </w:t>
            </w:r>
            <w:r w:rsidR="00C84B22">
              <w:rPr>
                <w:rFonts w:asciiTheme="majorHAnsi" w:hAnsiTheme="majorHAnsi" w:cstheme="majorHAnsi"/>
                <w:szCs w:val="20"/>
              </w:rPr>
              <w:t>up</w:t>
            </w:r>
            <w:r>
              <w:rPr>
                <w:rFonts w:asciiTheme="majorHAnsi" w:hAnsiTheme="majorHAnsi" w:cstheme="majorHAnsi"/>
                <w:szCs w:val="20"/>
              </w:rPr>
              <w:t>coming control</w:t>
            </w:r>
            <w:r w:rsidR="00C84B22">
              <w:rPr>
                <w:rFonts w:asciiTheme="majorHAnsi" w:hAnsiTheme="majorHAnsi" w:cstheme="majorHAnsi"/>
                <w:szCs w:val="20"/>
              </w:rPr>
              <w:t>s</w:t>
            </w:r>
            <w:r>
              <w:rPr>
                <w:rFonts w:asciiTheme="majorHAnsi" w:hAnsiTheme="majorHAnsi" w:cstheme="majorHAnsi"/>
                <w:szCs w:val="20"/>
              </w:rPr>
              <w:t xml:space="preserve"> following the presentation of goods and before the release decision.</w:t>
            </w:r>
          </w:p>
        </w:tc>
        <w:tc>
          <w:tcPr>
            <w:tcW w:w="0" w:type="auto"/>
          </w:tcPr>
          <w:p w14:paraId="4B54545F" w14:textId="77777777" w:rsidR="00351F21" w:rsidRPr="00B01C17" w:rsidRDefault="00351F21" w:rsidP="00351F2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7D3599BF" w14:textId="3CA36E05" w:rsidR="00351F21"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a control is requested on the declaration.</w:t>
            </w:r>
          </w:p>
          <w:p w14:paraId="55715C38" w14:textId="0C584168" w:rsidR="00A23136" w:rsidRPr="00B01C17"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99131F" w:rsidRPr="00B01C17" w14:paraId="005D7E28"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0D3C3A54" w14:textId="26667FC8" w:rsidR="007822C7" w:rsidRPr="00B01C17" w:rsidRDefault="009E1EB2" w:rsidP="002448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0" w:type="auto"/>
          </w:tcPr>
          <w:p w14:paraId="0B4092B3" w14:textId="2A32A9A0" w:rsidR="00C34527" w:rsidRDefault="00C34527"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of </w:t>
            </w:r>
            <w:r w:rsidR="00C84B22">
              <w:rPr>
                <w:rFonts w:asciiTheme="majorHAnsi" w:hAnsiTheme="majorHAnsi" w:cstheme="majorHAnsi"/>
                <w:szCs w:val="20"/>
              </w:rPr>
              <w:t xml:space="preserve">the </w:t>
            </w:r>
            <w:r>
              <w:rPr>
                <w:rFonts w:asciiTheme="majorHAnsi" w:hAnsiTheme="majorHAnsi" w:cstheme="majorHAnsi"/>
                <w:szCs w:val="20"/>
              </w:rPr>
              <w:t xml:space="preserve">goods, </w:t>
            </w:r>
            <w:r w:rsidR="00C84B22">
              <w:rPr>
                <w:rFonts w:asciiTheme="majorHAnsi" w:hAnsiTheme="majorHAnsi" w:cstheme="majorHAnsi"/>
                <w:szCs w:val="20"/>
              </w:rPr>
              <w:t>the c</w:t>
            </w:r>
            <w:r w:rsidR="008B7731">
              <w:rPr>
                <w:rFonts w:asciiTheme="majorHAnsi" w:hAnsiTheme="majorHAnsi" w:cstheme="majorHAnsi"/>
                <w:szCs w:val="20"/>
              </w:rPr>
              <w:t>ustoms</w:t>
            </w:r>
            <w:r>
              <w:rPr>
                <w:rFonts w:asciiTheme="majorHAnsi" w:hAnsiTheme="majorHAnsi" w:cstheme="majorHAnsi"/>
                <w:szCs w:val="20"/>
              </w:rPr>
              <w:t xml:space="preserve"> authority shall decide </w:t>
            </w:r>
            <w:r w:rsidR="00C84B22">
              <w:rPr>
                <w:rFonts w:asciiTheme="majorHAnsi" w:hAnsiTheme="majorHAnsi" w:cstheme="majorHAnsi"/>
                <w:szCs w:val="20"/>
              </w:rPr>
              <w:t>on the next</w:t>
            </w:r>
            <w:r>
              <w:rPr>
                <w:rFonts w:asciiTheme="majorHAnsi" w:hAnsiTheme="majorHAnsi" w:cstheme="majorHAnsi"/>
                <w:szCs w:val="20"/>
              </w:rPr>
              <w:t xml:space="preserve"> steps. There are three possible outcomes:</w:t>
            </w:r>
          </w:p>
          <w:p w14:paraId="6F7E48B4" w14:textId="74A22D59" w:rsidR="00C34527" w:rsidRPr="007941E5" w:rsidRDefault="008B7731"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C34527" w:rsidRPr="007941E5">
              <w:rPr>
                <w:rFonts w:asciiTheme="majorHAnsi" w:hAnsiTheme="majorHAnsi" w:cstheme="majorHAnsi"/>
                <w:szCs w:val="20"/>
              </w:rPr>
              <w:t xml:space="preserve"> have the intention to not release </w:t>
            </w:r>
            <w:r w:rsidR="00C84B22">
              <w:rPr>
                <w:rFonts w:asciiTheme="majorHAnsi" w:hAnsiTheme="majorHAnsi" w:cstheme="majorHAnsi"/>
                <w:szCs w:val="20"/>
              </w:rPr>
              <w:t xml:space="preserve">the </w:t>
            </w:r>
            <w:r w:rsidR="00C34527" w:rsidRPr="007941E5">
              <w:rPr>
                <w:rFonts w:asciiTheme="majorHAnsi" w:hAnsiTheme="majorHAnsi" w:cstheme="majorHAnsi"/>
                <w:szCs w:val="20"/>
              </w:rPr>
              <w:t>goods, in that cas</w:t>
            </w:r>
            <w:r w:rsidR="00C34527">
              <w:rPr>
                <w:rFonts w:asciiTheme="majorHAnsi" w:hAnsiTheme="majorHAnsi" w:cstheme="majorHAnsi"/>
                <w:szCs w:val="20"/>
              </w:rPr>
              <w:t>e the sub</w:t>
            </w:r>
            <w:r w:rsidR="00C84B22">
              <w:rPr>
                <w:rFonts w:asciiTheme="majorHAnsi" w:hAnsiTheme="majorHAnsi" w:cstheme="majorHAnsi"/>
                <w:szCs w:val="20"/>
              </w:rPr>
              <w:t>-</w:t>
            </w:r>
            <w:r w:rsidR="00C34527">
              <w:rPr>
                <w:rFonts w:asciiTheme="majorHAnsi" w:hAnsiTheme="majorHAnsi" w:cstheme="majorHAnsi"/>
                <w:szCs w:val="20"/>
              </w:rPr>
              <w:t xml:space="preserve">process “Handle Right To be Heard” will </w:t>
            </w:r>
            <w:r w:rsidR="00C84B22">
              <w:rPr>
                <w:rFonts w:asciiTheme="majorHAnsi" w:hAnsiTheme="majorHAnsi" w:cstheme="majorHAnsi"/>
                <w:szCs w:val="20"/>
              </w:rPr>
              <w:t>be launched</w:t>
            </w:r>
            <w:r w:rsidR="00C34527">
              <w:rPr>
                <w:rFonts w:asciiTheme="majorHAnsi" w:hAnsiTheme="majorHAnsi" w:cstheme="majorHAnsi"/>
                <w:szCs w:val="20"/>
              </w:rPr>
              <w:t>.</w:t>
            </w:r>
          </w:p>
          <w:p w14:paraId="0FBBCC59" w14:textId="3BE884D5" w:rsidR="007941E5" w:rsidRPr="007941E5" w:rsidRDefault="007941E5"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DA79AC">
              <w:rPr>
                <w:rFonts w:asciiTheme="majorHAnsi" w:hAnsiTheme="majorHAnsi" w:cstheme="majorHAnsi"/>
                <w:szCs w:val="20"/>
              </w:rPr>
              <w:t xml:space="preserve">Import Customs </w:t>
            </w:r>
            <w:r w:rsidR="006D7027">
              <w:rPr>
                <w:rFonts w:asciiTheme="majorHAnsi" w:hAnsiTheme="majorHAnsi" w:cstheme="majorHAnsi"/>
                <w:szCs w:val="20"/>
              </w:rPr>
              <w:t>D</w:t>
            </w:r>
            <w:r w:rsidRPr="007941E5">
              <w:rPr>
                <w:rFonts w:asciiTheme="majorHAnsi" w:hAnsiTheme="majorHAnsi" w:cstheme="majorHAnsi"/>
                <w:szCs w:val="20"/>
              </w:rPr>
              <w:t xml:space="preserve">eclaration </w:t>
            </w:r>
            <w:r w:rsidR="005B7306">
              <w:rPr>
                <w:rFonts w:asciiTheme="majorHAnsi" w:hAnsiTheme="majorHAnsi" w:cstheme="majorHAnsi"/>
                <w:szCs w:val="20"/>
              </w:rPr>
              <w:t>shall</w:t>
            </w:r>
            <w:r w:rsidRPr="007941E5">
              <w:rPr>
                <w:rFonts w:asciiTheme="majorHAnsi" w:hAnsiTheme="majorHAnsi" w:cstheme="majorHAnsi"/>
                <w:szCs w:val="20"/>
              </w:rPr>
              <w:t xml:space="preserve"> be amended, in that case </w:t>
            </w:r>
            <w:r w:rsidR="00C34527">
              <w:rPr>
                <w:rFonts w:asciiTheme="majorHAnsi" w:hAnsiTheme="majorHAnsi" w:cstheme="majorHAnsi"/>
                <w:szCs w:val="20"/>
              </w:rPr>
              <w:t>the subprocess “Handle Amendment” will take place</w:t>
            </w:r>
            <w:r w:rsidRPr="007941E5">
              <w:rPr>
                <w:rFonts w:asciiTheme="majorHAnsi" w:hAnsiTheme="majorHAnsi" w:cstheme="majorHAnsi"/>
                <w:szCs w:val="20"/>
              </w:rPr>
              <w:t>.</w:t>
            </w:r>
          </w:p>
          <w:p w14:paraId="1677A5DB" w14:textId="77777777" w:rsidR="00196C66" w:rsidRDefault="008B7731" w:rsidP="00196C66">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7941E5" w:rsidRPr="007941E5">
              <w:rPr>
                <w:rFonts w:asciiTheme="majorHAnsi" w:hAnsiTheme="majorHAnsi" w:cstheme="majorHAnsi"/>
                <w:szCs w:val="20"/>
              </w:rPr>
              <w:t xml:space="preserve"> decide to release</w:t>
            </w:r>
            <w:r w:rsidR="005B7306">
              <w:rPr>
                <w:rFonts w:asciiTheme="majorHAnsi" w:hAnsiTheme="majorHAnsi" w:cstheme="majorHAnsi"/>
                <w:szCs w:val="20"/>
              </w:rPr>
              <w:t xml:space="preserve"> the</w:t>
            </w:r>
            <w:r w:rsidR="007941E5" w:rsidRPr="007941E5">
              <w:rPr>
                <w:rFonts w:asciiTheme="majorHAnsi" w:hAnsiTheme="majorHAnsi" w:cstheme="majorHAnsi"/>
                <w:szCs w:val="20"/>
              </w:rPr>
              <w:t xml:space="preserve"> goods.</w:t>
            </w:r>
          </w:p>
          <w:p w14:paraId="5A9663A2" w14:textId="09155858" w:rsidR="007941E5" w:rsidRPr="007941E5" w:rsidRDefault="00196C66" w:rsidP="00196C66">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Please note </w:t>
            </w:r>
            <w:r w:rsidR="008F28AF">
              <w:rPr>
                <w:rFonts w:asciiTheme="majorHAnsi" w:hAnsiTheme="majorHAnsi" w:cstheme="majorHAnsi"/>
                <w:szCs w:val="20"/>
              </w:rPr>
              <w:t>that it is not possible to amend the declaration after a control for a CCI declaration.</w:t>
            </w:r>
          </w:p>
        </w:tc>
        <w:tc>
          <w:tcPr>
            <w:tcW w:w="0" w:type="auto"/>
          </w:tcPr>
          <w:p w14:paraId="567923C1" w14:textId="60E83AD2" w:rsidR="007822C7" w:rsidRPr="00B01C17" w:rsidRDefault="007941E5"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99131F" w:rsidRPr="00B01C17" w14:paraId="55077E80"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A4F15D" w14:textId="6C5FC0C2" w:rsidR="00725D09" w:rsidRDefault="00725D09" w:rsidP="00725D09">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77CC61A3" w14:textId="4AF4350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physical control.</w:t>
            </w:r>
          </w:p>
        </w:tc>
        <w:tc>
          <w:tcPr>
            <w:tcW w:w="0" w:type="auto"/>
          </w:tcPr>
          <w:p w14:paraId="3EE9BBE4" w14:textId="77777777" w:rsidR="00725D09" w:rsidRPr="00B01C17" w:rsidRDefault="00725D09" w:rsidP="00725D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44</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7D9F04C" w14:textId="15A3E361"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4B18CD">
              <w:rPr>
                <w:rFonts w:asciiTheme="majorHAnsi" w:hAnsiTheme="majorHAnsi" w:cstheme="majorHAnsi"/>
                <w:szCs w:val="20"/>
              </w:rPr>
              <w:t xml:space="preserve"> about</w:t>
            </w:r>
            <w:r w:rsidRPr="00B01C17">
              <w:rPr>
                <w:rFonts w:asciiTheme="majorHAnsi" w:hAnsiTheme="majorHAnsi" w:cstheme="majorHAnsi"/>
                <w:szCs w:val="20"/>
              </w:rPr>
              <w:t xml:space="preserve">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physical control.</w:t>
            </w:r>
          </w:p>
          <w:p w14:paraId="76CA96C8" w14:textId="6EE45E9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444B</w:t>
            </w:r>
            <w:r w:rsidRPr="00B01C17">
              <w:rPr>
                <w:rFonts w:asciiTheme="majorHAnsi" w:hAnsiTheme="majorHAnsi" w:cstheme="majorHAnsi"/>
                <w:szCs w:val="20"/>
              </w:rPr>
              <w:t>.xsd”.</w:t>
            </w:r>
          </w:p>
        </w:tc>
      </w:tr>
      <w:tr w:rsidR="0099131F" w:rsidRPr="00B01C17" w14:paraId="1D9D9320"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1BB7B97" w14:textId="028F2D16"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0081141F" w14:textId="5B3BA27E"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documentary control.</w:t>
            </w:r>
          </w:p>
        </w:tc>
        <w:tc>
          <w:tcPr>
            <w:tcW w:w="0" w:type="auto"/>
          </w:tcPr>
          <w:p w14:paraId="1ABF0D02" w14:textId="77777777" w:rsidR="00F40D24" w:rsidRPr="00B01C17" w:rsidRDefault="00F40D24" w:rsidP="00F40D2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47</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Documentary 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E62B47C" w14:textId="19D59D42"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4B18CD">
              <w:rPr>
                <w:rFonts w:asciiTheme="majorHAnsi" w:hAnsiTheme="majorHAnsi" w:cstheme="majorHAnsi"/>
                <w:szCs w:val="20"/>
              </w:rPr>
              <w:t xml:space="preserve">about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documentary control.</w:t>
            </w:r>
          </w:p>
          <w:p w14:paraId="72ED8894" w14:textId="1BB2B9B6"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447B</w:t>
            </w:r>
            <w:r w:rsidRPr="00B01C17">
              <w:rPr>
                <w:rFonts w:asciiTheme="majorHAnsi" w:hAnsiTheme="majorHAnsi" w:cstheme="majorHAnsi"/>
                <w:szCs w:val="20"/>
              </w:rPr>
              <w:t>.xsd”.</w:t>
            </w:r>
          </w:p>
        </w:tc>
      </w:tr>
      <w:tr w:rsidR="0099131F" w:rsidRPr="00B01C17" w14:paraId="21459C82"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723693" w14:textId="64C09114"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EA4670">
              <w:rPr>
                <w:rFonts w:asciiTheme="majorHAnsi" w:hAnsiTheme="majorHAnsi" w:cstheme="majorHAnsi"/>
                <w:szCs w:val="20"/>
              </w:rPr>
              <w:t>for</w:t>
            </w:r>
            <w:r w:rsidR="00EA4670"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7CA46D8E" w14:textId="448A49DC" w:rsidR="00F40D24" w:rsidRDefault="006A4CB6"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During the </w:t>
            </w:r>
            <w:r w:rsidR="00F45BB9">
              <w:rPr>
                <w:rFonts w:asciiTheme="majorHAnsi" w:eastAsia="Times New Roman" w:hAnsiTheme="majorHAnsi" w:cstheme="majorHAnsi"/>
                <w:szCs w:val="20"/>
                <w:lang w:eastAsia="en-GB"/>
              </w:rPr>
              <w:t xml:space="preserve">whole </w:t>
            </w:r>
            <w:r>
              <w:rPr>
                <w:rFonts w:asciiTheme="majorHAnsi" w:eastAsia="Times New Roman" w:hAnsiTheme="majorHAnsi" w:cstheme="majorHAnsi"/>
                <w:szCs w:val="20"/>
                <w:lang w:eastAsia="en-GB"/>
              </w:rPr>
              <w:t xml:space="preserve">live cycle of </w:t>
            </w:r>
            <w:r w:rsidR="00F45BB9">
              <w:rPr>
                <w:rFonts w:asciiTheme="majorHAnsi" w:eastAsia="Times New Roman" w:hAnsiTheme="majorHAnsi" w:cstheme="majorHAnsi"/>
                <w:szCs w:val="20"/>
                <w:lang w:eastAsia="en-GB"/>
              </w:rPr>
              <w:t xml:space="preserve">an import declaration, the customs can request for </w:t>
            </w:r>
            <w:r w:rsidR="001B6C3C">
              <w:rPr>
                <w:rFonts w:asciiTheme="majorHAnsi" w:eastAsia="Times New Roman" w:hAnsiTheme="majorHAnsi" w:cstheme="majorHAnsi"/>
                <w:szCs w:val="20"/>
                <w:lang w:eastAsia="en-GB"/>
              </w:rPr>
              <w:t>information</w:t>
            </w:r>
            <w:r w:rsidR="00515692">
              <w:rPr>
                <w:rFonts w:asciiTheme="majorHAnsi" w:eastAsia="Times New Roman" w:hAnsiTheme="majorHAnsi" w:cstheme="majorHAnsi"/>
                <w:szCs w:val="20"/>
                <w:lang w:eastAsia="en-GB"/>
              </w:rPr>
              <w:t>, including document(s)</w:t>
            </w:r>
            <w:r w:rsidR="008C2467">
              <w:rPr>
                <w:rFonts w:asciiTheme="majorHAnsi" w:eastAsia="Times New Roman" w:hAnsiTheme="majorHAnsi" w:cstheme="majorHAnsi"/>
                <w:szCs w:val="20"/>
                <w:lang w:eastAsia="en-GB"/>
              </w:rPr>
              <w:t>.</w:t>
            </w:r>
            <w:r w:rsidR="00012817">
              <w:rPr>
                <w:rFonts w:asciiTheme="majorHAnsi" w:eastAsia="Times New Roman" w:hAnsiTheme="majorHAnsi" w:cstheme="majorHAnsi"/>
                <w:szCs w:val="20"/>
                <w:lang w:eastAsia="en-GB"/>
              </w:rPr>
              <w:t xml:space="preserve"> </w:t>
            </w:r>
            <w:r w:rsidR="00717D8E">
              <w:rPr>
                <w:rFonts w:asciiTheme="majorHAnsi" w:eastAsia="Times New Roman" w:hAnsiTheme="majorHAnsi" w:cstheme="majorHAnsi"/>
                <w:szCs w:val="20"/>
                <w:lang w:eastAsia="en-GB"/>
              </w:rPr>
              <w:t>The legal deadline is 30 days (Article 22.3 UCC) for document</w:t>
            </w:r>
            <w:r w:rsidR="00EC3D19">
              <w:rPr>
                <w:rFonts w:asciiTheme="majorHAnsi" w:eastAsia="Times New Roman" w:hAnsiTheme="majorHAnsi" w:cstheme="majorHAnsi"/>
                <w:szCs w:val="20"/>
                <w:lang w:eastAsia="en-GB"/>
              </w:rPr>
              <w:t xml:space="preserve">(s) </w:t>
            </w:r>
            <w:r w:rsidR="00DC30CC">
              <w:rPr>
                <w:rFonts w:asciiTheme="majorHAnsi" w:eastAsia="Times New Roman" w:hAnsiTheme="majorHAnsi" w:cstheme="majorHAnsi"/>
                <w:szCs w:val="20"/>
                <w:lang w:eastAsia="en-GB"/>
              </w:rPr>
              <w:t xml:space="preserve">required </w:t>
            </w:r>
            <w:r w:rsidR="00086D30">
              <w:rPr>
                <w:rFonts w:asciiTheme="majorHAnsi" w:eastAsia="Times New Roman" w:hAnsiTheme="majorHAnsi" w:cstheme="majorHAnsi"/>
                <w:szCs w:val="20"/>
                <w:lang w:eastAsia="en-GB"/>
              </w:rPr>
              <w:t>to perform</w:t>
            </w:r>
            <w:r w:rsidR="00DC30CC">
              <w:rPr>
                <w:rFonts w:asciiTheme="majorHAnsi" w:eastAsia="Times New Roman" w:hAnsiTheme="majorHAnsi" w:cstheme="majorHAnsi"/>
                <w:szCs w:val="20"/>
                <w:lang w:eastAsia="en-GB"/>
              </w:rPr>
              <w:t xml:space="preserve"> control.</w:t>
            </w:r>
          </w:p>
        </w:tc>
        <w:tc>
          <w:tcPr>
            <w:tcW w:w="0" w:type="auto"/>
          </w:tcPr>
          <w:p w14:paraId="0E40AEAB" w14:textId="276FC6F6" w:rsidR="00F40D24" w:rsidRPr="00B01C17" w:rsidRDefault="008C2467" w:rsidP="00F40D2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RFI001</w:t>
            </w:r>
            <w:r w:rsidR="00F40D24"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w:t>
            </w:r>
            <w:r w:rsidR="00F40D24">
              <w:rPr>
                <w:rFonts w:asciiTheme="majorHAnsi" w:hAnsiTheme="majorHAnsi" w:cstheme="majorHAnsi"/>
                <w:b/>
                <w:bCs/>
                <w:iCs/>
                <w:szCs w:val="20"/>
              </w:rPr>
              <w:t xml:space="preserve"> </w:t>
            </w:r>
            <w:r w:rsidR="00F40D24" w:rsidRPr="00B01C17">
              <w:rPr>
                <w:rFonts w:asciiTheme="majorHAnsi" w:hAnsiTheme="majorHAnsi" w:cstheme="majorHAnsi"/>
                <w:b/>
                <w:bCs/>
                <w:iCs/>
                <w:szCs w:val="20"/>
              </w:rPr>
              <w:t>[LUCCS</w:t>
            </w:r>
            <w:r w:rsidR="00F40D24">
              <w:rPr>
                <w:rFonts w:asciiTheme="majorHAnsi" w:hAnsiTheme="majorHAnsi" w:cstheme="majorHAnsi"/>
                <w:b/>
                <w:bCs/>
                <w:iCs/>
                <w:szCs w:val="20"/>
              </w:rPr>
              <w:t xml:space="preserve"> to </w:t>
            </w:r>
            <w:r w:rsidR="00F40D24" w:rsidRPr="00B01C17">
              <w:rPr>
                <w:rFonts w:asciiTheme="majorHAnsi" w:hAnsiTheme="majorHAnsi" w:cstheme="majorHAnsi"/>
                <w:b/>
                <w:bCs/>
                <w:iCs/>
                <w:szCs w:val="20"/>
              </w:rPr>
              <w:t>EO]</w:t>
            </w:r>
          </w:p>
          <w:p w14:paraId="62798E17" w14:textId="063099AC"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sidR="008C2467">
              <w:rPr>
                <w:rFonts w:asciiTheme="majorHAnsi" w:hAnsiTheme="majorHAnsi" w:cstheme="majorHAnsi"/>
                <w:iCs/>
                <w:szCs w:val="20"/>
              </w:rPr>
              <w:t xml:space="preserve">customs need </w:t>
            </w:r>
            <w:r>
              <w:rPr>
                <w:rFonts w:asciiTheme="majorHAnsi" w:hAnsiTheme="majorHAnsi" w:cstheme="majorHAnsi"/>
                <w:iCs/>
                <w:szCs w:val="20"/>
              </w:rPr>
              <w:t xml:space="preserve">more </w:t>
            </w:r>
            <w:r w:rsidR="008C2467">
              <w:rPr>
                <w:rFonts w:asciiTheme="majorHAnsi" w:hAnsiTheme="majorHAnsi" w:cstheme="majorHAnsi"/>
                <w:iCs/>
                <w:szCs w:val="20"/>
              </w:rPr>
              <w:t xml:space="preserve">information and/or </w:t>
            </w:r>
            <w:r>
              <w:rPr>
                <w:rFonts w:asciiTheme="majorHAnsi" w:hAnsiTheme="majorHAnsi" w:cstheme="majorHAnsi"/>
                <w:iCs/>
                <w:szCs w:val="20"/>
              </w:rPr>
              <w:t>documents are required</w:t>
            </w:r>
            <w:r w:rsidR="001B6C3C">
              <w:rPr>
                <w:rFonts w:asciiTheme="majorHAnsi" w:hAnsiTheme="majorHAnsi" w:cstheme="majorHAnsi"/>
                <w:iCs/>
                <w:szCs w:val="20"/>
              </w:rPr>
              <w:t>, i.e.</w:t>
            </w:r>
            <w:r>
              <w:rPr>
                <w:rFonts w:asciiTheme="majorHAnsi" w:hAnsiTheme="majorHAnsi" w:cstheme="majorHAnsi"/>
                <w:iCs/>
                <w:szCs w:val="20"/>
              </w:rPr>
              <w:t xml:space="preserve"> to perform the control.</w:t>
            </w:r>
          </w:p>
          <w:p w14:paraId="4B0BDDB7" w14:textId="112DB154" w:rsidR="00F40D24" w:rsidRPr="003E58C5"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1B6C3C">
              <w:rPr>
                <w:rFonts w:asciiTheme="majorHAnsi" w:hAnsiTheme="majorHAnsi" w:cstheme="majorHAnsi"/>
                <w:szCs w:val="20"/>
              </w:rPr>
              <w:t>RFI001A</w:t>
            </w:r>
            <w:r w:rsidRPr="00B01C17">
              <w:rPr>
                <w:rFonts w:asciiTheme="majorHAnsi" w:hAnsiTheme="majorHAnsi" w:cstheme="majorHAnsi"/>
                <w:szCs w:val="20"/>
              </w:rPr>
              <w:t>.xsd”.</w:t>
            </w:r>
          </w:p>
        </w:tc>
      </w:tr>
      <w:tr w:rsidR="0099131F" w:rsidRPr="00B01C17" w14:paraId="1DCDBDC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EBBA746" w14:textId="20F89E69"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4A6CC7">
              <w:rPr>
                <w:rFonts w:asciiTheme="majorHAnsi" w:hAnsiTheme="majorHAnsi" w:cstheme="majorHAnsi"/>
                <w:szCs w:val="20"/>
              </w:rPr>
              <w:t>for</w:t>
            </w:r>
            <w:r w:rsidR="004A6CC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000D2A36" w14:textId="7CE1F323" w:rsidR="006348E1" w:rsidRDefault="005032D4"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sidRPr="00E30CD6">
              <w:rPr>
                <w:rFonts w:asciiTheme="majorHAnsi" w:eastAsia="Times New Roman" w:hAnsiTheme="majorHAnsi" w:cstheme="majorHAnsi"/>
                <w:szCs w:val="20"/>
                <w:lang w:eastAsia="en-GB"/>
              </w:rPr>
              <w:t xml:space="preserve">During the </w:t>
            </w:r>
            <w:r w:rsidR="00086D30">
              <w:rPr>
                <w:rFonts w:asciiTheme="majorHAnsi" w:eastAsia="Times New Roman" w:hAnsiTheme="majorHAnsi" w:cstheme="majorHAnsi"/>
                <w:szCs w:val="20"/>
                <w:lang w:eastAsia="en-GB"/>
              </w:rPr>
              <w:t>delay</w:t>
            </w:r>
            <w:r>
              <w:rPr>
                <w:rFonts w:asciiTheme="majorHAnsi" w:eastAsia="Times New Roman" w:hAnsiTheme="majorHAnsi" w:cstheme="majorHAnsi"/>
                <w:szCs w:val="20"/>
                <w:lang w:eastAsia="en-GB"/>
              </w:rPr>
              <w:t xml:space="preserve">, </w:t>
            </w:r>
            <w:r w:rsidR="00945B84">
              <w:rPr>
                <w:rFonts w:asciiTheme="majorHAnsi" w:eastAsia="Times New Roman" w:hAnsiTheme="majorHAnsi" w:cstheme="majorHAnsi"/>
                <w:szCs w:val="20"/>
                <w:lang w:eastAsia="en-GB"/>
              </w:rPr>
              <w:t xml:space="preserve">the </w:t>
            </w:r>
            <w:r w:rsidR="00945B84">
              <w:rPr>
                <w:rFonts w:asciiTheme="majorHAnsi" w:hAnsiTheme="majorHAnsi" w:cstheme="majorHAnsi"/>
                <w:szCs w:val="20"/>
              </w:rPr>
              <w:t>c</w:t>
            </w:r>
            <w:r>
              <w:rPr>
                <w:rFonts w:asciiTheme="majorHAnsi" w:hAnsiTheme="majorHAnsi" w:cstheme="majorHAnsi"/>
                <w:szCs w:val="20"/>
              </w:rPr>
              <w:t xml:space="preserve">ustoms authority can send a reminder if the </w:t>
            </w:r>
            <w:r w:rsidR="00BF5DA6" w:rsidRPr="00BF5DA6">
              <w:rPr>
                <w:rFonts w:asciiTheme="majorHAnsi" w:hAnsiTheme="majorHAnsi" w:cstheme="majorHAnsi"/>
                <w:szCs w:val="20"/>
              </w:rPr>
              <w:t xml:space="preserve">requested </w:t>
            </w:r>
            <w:r w:rsidR="0099131F">
              <w:rPr>
                <w:rFonts w:asciiTheme="majorHAnsi" w:hAnsiTheme="majorHAnsi" w:cstheme="majorHAnsi"/>
                <w:szCs w:val="20"/>
              </w:rPr>
              <w:t>information/</w:t>
            </w:r>
            <w:r w:rsidR="00BF5DA6" w:rsidRPr="00BF5DA6">
              <w:rPr>
                <w:rFonts w:asciiTheme="majorHAnsi" w:hAnsiTheme="majorHAnsi" w:cstheme="majorHAnsi"/>
                <w:szCs w:val="20"/>
              </w:rPr>
              <w:t>document</w:t>
            </w:r>
            <w:r w:rsidR="0099131F">
              <w:rPr>
                <w:rFonts w:asciiTheme="majorHAnsi" w:hAnsiTheme="majorHAnsi" w:cstheme="majorHAnsi"/>
                <w:szCs w:val="20"/>
              </w:rPr>
              <w:t>(</w:t>
            </w:r>
            <w:r w:rsidR="00BF5DA6" w:rsidRPr="00BF5DA6">
              <w:rPr>
                <w:rFonts w:asciiTheme="majorHAnsi" w:hAnsiTheme="majorHAnsi" w:cstheme="majorHAnsi"/>
                <w:szCs w:val="20"/>
              </w:rPr>
              <w:t>s</w:t>
            </w:r>
            <w:r w:rsidR="0099131F">
              <w:rPr>
                <w:rFonts w:asciiTheme="majorHAnsi" w:hAnsiTheme="majorHAnsi" w:cstheme="majorHAnsi"/>
                <w:szCs w:val="20"/>
              </w:rPr>
              <w:t>)</w:t>
            </w:r>
            <w:r w:rsidR="00BF5DA6" w:rsidRPr="00BF5DA6">
              <w:rPr>
                <w:rFonts w:asciiTheme="majorHAnsi" w:hAnsiTheme="majorHAnsi" w:cstheme="majorHAnsi"/>
                <w:szCs w:val="20"/>
              </w:rPr>
              <w:t xml:space="preserve"> have not yet been received</w:t>
            </w:r>
            <w:r w:rsidR="00BF5DA6">
              <w:rPr>
                <w:rFonts w:asciiTheme="majorHAnsi" w:hAnsiTheme="majorHAnsi" w:cstheme="majorHAnsi"/>
                <w:szCs w:val="20"/>
              </w:rPr>
              <w:t>.</w:t>
            </w:r>
          </w:p>
        </w:tc>
        <w:tc>
          <w:tcPr>
            <w:tcW w:w="0" w:type="auto"/>
          </w:tcPr>
          <w:p w14:paraId="458B8579" w14:textId="4EFB0F99" w:rsidR="00AD7757" w:rsidRPr="00B01C17" w:rsidRDefault="0099131F" w:rsidP="00AD775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RFI002</w:t>
            </w:r>
            <w:r w:rsidR="00AD7757"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Reminder</w:t>
            </w:r>
            <w:r w:rsidR="00AD7757">
              <w:rPr>
                <w:rFonts w:asciiTheme="majorHAnsi" w:hAnsiTheme="majorHAnsi" w:cstheme="majorHAnsi"/>
                <w:b/>
                <w:bCs/>
                <w:iCs/>
                <w:szCs w:val="20"/>
              </w:rPr>
              <w:t xml:space="preserve"> </w:t>
            </w:r>
            <w:r w:rsidR="00AD7757" w:rsidRPr="00B01C17">
              <w:rPr>
                <w:rFonts w:asciiTheme="majorHAnsi" w:hAnsiTheme="majorHAnsi" w:cstheme="majorHAnsi"/>
                <w:b/>
                <w:bCs/>
                <w:iCs/>
                <w:szCs w:val="20"/>
              </w:rPr>
              <w:t>[LUCCS</w:t>
            </w:r>
            <w:r w:rsidR="00AD7757">
              <w:rPr>
                <w:rFonts w:asciiTheme="majorHAnsi" w:hAnsiTheme="majorHAnsi" w:cstheme="majorHAnsi"/>
                <w:b/>
                <w:bCs/>
                <w:iCs/>
                <w:szCs w:val="20"/>
              </w:rPr>
              <w:t xml:space="preserve"> to </w:t>
            </w:r>
            <w:r w:rsidR="00AD7757" w:rsidRPr="00B01C17">
              <w:rPr>
                <w:rFonts w:asciiTheme="majorHAnsi" w:hAnsiTheme="majorHAnsi" w:cstheme="majorHAnsi"/>
                <w:b/>
                <w:bCs/>
                <w:iCs/>
                <w:szCs w:val="20"/>
              </w:rPr>
              <w:t>EO]</w:t>
            </w:r>
          </w:p>
          <w:p w14:paraId="148C51E5" w14:textId="3E27A309" w:rsidR="00AD7757"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 xml:space="preserve">that </w:t>
            </w:r>
            <w:r w:rsidR="003D3201">
              <w:rPr>
                <w:rFonts w:asciiTheme="majorHAnsi" w:hAnsiTheme="majorHAnsi" w:cstheme="majorHAnsi"/>
                <w:iCs/>
                <w:szCs w:val="20"/>
              </w:rPr>
              <w:t>information/</w:t>
            </w:r>
            <w:r>
              <w:rPr>
                <w:rFonts w:asciiTheme="majorHAnsi" w:hAnsiTheme="majorHAnsi" w:cstheme="majorHAnsi"/>
                <w:iCs/>
                <w:szCs w:val="20"/>
              </w:rPr>
              <w:t>document</w:t>
            </w:r>
            <w:r w:rsidR="003D3201">
              <w:rPr>
                <w:rFonts w:asciiTheme="majorHAnsi" w:hAnsiTheme="majorHAnsi" w:cstheme="majorHAnsi"/>
                <w:iCs/>
                <w:szCs w:val="20"/>
              </w:rPr>
              <w:t>(</w:t>
            </w:r>
            <w:r w:rsidR="00A55116">
              <w:rPr>
                <w:rFonts w:asciiTheme="majorHAnsi" w:hAnsiTheme="majorHAnsi" w:cstheme="majorHAnsi"/>
                <w:iCs/>
                <w:szCs w:val="20"/>
              </w:rPr>
              <w:t>s</w:t>
            </w:r>
            <w:r w:rsidR="003D3201">
              <w:rPr>
                <w:rFonts w:asciiTheme="majorHAnsi" w:hAnsiTheme="majorHAnsi" w:cstheme="majorHAnsi"/>
                <w:iCs/>
                <w:szCs w:val="20"/>
              </w:rPr>
              <w:t>)</w:t>
            </w:r>
            <w:r w:rsidR="00A55116">
              <w:rPr>
                <w:rFonts w:asciiTheme="majorHAnsi" w:hAnsiTheme="majorHAnsi" w:cstheme="majorHAnsi"/>
                <w:iCs/>
                <w:szCs w:val="20"/>
              </w:rPr>
              <w:t xml:space="preserve"> </w:t>
            </w:r>
            <w:r w:rsidR="00945B84">
              <w:rPr>
                <w:rFonts w:asciiTheme="majorHAnsi" w:hAnsiTheme="majorHAnsi" w:cstheme="majorHAnsi"/>
                <w:iCs/>
                <w:szCs w:val="20"/>
              </w:rPr>
              <w:t>have been</w:t>
            </w:r>
            <w:r>
              <w:rPr>
                <w:rFonts w:asciiTheme="majorHAnsi" w:hAnsiTheme="majorHAnsi" w:cstheme="majorHAnsi"/>
                <w:iCs/>
                <w:szCs w:val="20"/>
              </w:rPr>
              <w:t xml:space="preserve"> requested </w:t>
            </w:r>
            <w:r w:rsidR="00A55116">
              <w:rPr>
                <w:rFonts w:asciiTheme="majorHAnsi" w:hAnsiTheme="majorHAnsi" w:cstheme="majorHAnsi"/>
                <w:iCs/>
                <w:szCs w:val="20"/>
              </w:rPr>
              <w:t xml:space="preserve">and have not </w:t>
            </w:r>
            <w:r w:rsidR="00945B84">
              <w:rPr>
                <w:rFonts w:asciiTheme="majorHAnsi" w:hAnsiTheme="majorHAnsi" w:cstheme="majorHAnsi"/>
                <w:iCs/>
                <w:szCs w:val="20"/>
              </w:rPr>
              <w:t xml:space="preserve">yet </w:t>
            </w:r>
            <w:r w:rsidR="00A55116">
              <w:rPr>
                <w:rFonts w:asciiTheme="majorHAnsi" w:hAnsiTheme="majorHAnsi" w:cstheme="majorHAnsi"/>
                <w:iCs/>
                <w:szCs w:val="20"/>
              </w:rPr>
              <w:t>been received.</w:t>
            </w:r>
          </w:p>
          <w:p w14:paraId="1418FDD0" w14:textId="0A871668" w:rsidR="006348E1" w:rsidRPr="003E58C5"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lastRenderedPageBreak/>
              <w:t>The structure of this message is defined in “</w:t>
            </w:r>
            <w:r w:rsidR="004D261E">
              <w:rPr>
                <w:rFonts w:asciiTheme="majorHAnsi" w:hAnsiTheme="majorHAnsi" w:cstheme="majorHAnsi"/>
                <w:szCs w:val="20"/>
              </w:rPr>
              <w:t>RFI002A</w:t>
            </w:r>
            <w:r w:rsidRPr="00B01C17">
              <w:rPr>
                <w:rFonts w:asciiTheme="majorHAnsi" w:hAnsiTheme="majorHAnsi" w:cstheme="majorHAnsi"/>
                <w:szCs w:val="20"/>
              </w:rPr>
              <w:t>.xsd”.</w:t>
            </w:r>
          </w:p>
        </w:tc>
      </w:tr>
      <w:tr w:rsidR="0099131F" w:rsidRPr="00B01C17" w14:paraId="511C69F8"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2A3FEF" w14:textId="7B73380B"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lastRenderedPageBreak/>
              <w:t>R</w:t>
            </w:r>
            <w:r w:rsidRPr="00501670">
              <w:rPr>
                <w:rFonts w:asciiTheme="majorHAnsi" w:hAnsiTheme="majorHAnsi" w:cstheme="majorHAnsi"/>
                <w:szCs w:val="20"/>
              </w:rPr>
              <w:t xml:space="preserve">equest </w:t>
            </w:r>
            <w:r w:rsidR="00FD4657">
              <w:rPr>
                <w:rFonts w:asciiTheme="majorHAnsi" w:hAnsiTheme="majorHAnsi" w:cstheme="majorHAnsi"/>
                <w:szCs w:val="20"/>
              </w:rPr>
              <w:t>for</w:t>
            </w:r>
            <w:r w:rsidR="00FD465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47E38246" w14:textId="0E39FAE8" w:rsidR="006348E1" w:rsidRDefault="006B373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Within</w:t>
            </w:r>
            <w:r w:rsidR="006348E1" w:rsidRPr="00E30CD6">
              <w:rPr>
                <w:rFonts w:asciiTheme="majorHAnsi" w:eastAsia="Times New Roman" w:hAnsiTheme="majorHAnsi" w:cstheme="majorHAnsi"/>
                <w:szCs w:val="20"/>
                <w:lang w:eastAsia="en-GB"/>
              </w:rPr>
              <w:t xml:space="preserve"> the </w:t>
            </w:r>
            <w:r w:rsidR="009E38E4">
              <w:rPr>
                <w:rFonts w:asciiTheme="majorHAnsi" w:eastAsia="Times New Roman" w:hAnsiTheme="majorHAnsi" w:cstheme="majorHAnsi"/>
                <w:szCs w:val="20"/>
                <w:lang w:eastAsia="en-GB"/>
              </w:rPr>
              <w:t>delay</w:t>
            </w:r>
            <w:r w:rsidR="006348E1" w:rsidRPr="00E30CD6">
              <w:rPr>
                <w:rFonts w:asciiTheme="majorHAnsi" w:eastAsia="Times New Roman" w:hAnsiTheme="majorHAnsi" w:cstheme="majorHAnsi"/>
                <w:szCs w:val="20"/>
                <w:lang w:eastAsia="en-GB"/>
              </w:rPr>
              <w:t xml:space="preserve">, the </w:t>
            </w:r>
            <w:r w:rsidR="00726928">
              <w:rPr>
                <w:rFonts w:asciiTheme="majorHAnsi" w:eastAsia="Times New Roman" w:hAnsiTheme="majorHAnsi" w:cstheme="majorHAnsi"/>
                <w:szCs w:val="20"/>
                <w:lang w:eastAsia="en-GB"/>
              </w:rPr>
              <w:t>D</w:t>
            </w:r>
            <w:r w:rsidR="006348E1" w:rsidRPr="00E30CD6">
              <w:rPr>
                <w:rFonts w:asciiTheme="majorHAnsi" w:eastAsia="Times New Roman" w:hAnsiTheme="majorHAnsi" w:cstheme="majorHAnsi"/>
                <w:szCs w:val="20"/>
                <w:lang w:eastAsia="en-GB"/>
              </w:rPr>
              <w:t xml:space="preserve">eclarant must send the necessary </w:t>
            </w:r>
            <w:r w:rsidR="009E38E4">
              <w:rPr>
                <w:rFonts w:asciiTheme="majorHAnsi" w:eastAsia="Times New Roman" w:hAnsiTheme="majorHAnsi" w:cstheme="majorHAnsi"/>
                <w:szCs w:val="20"/>
                <w:lang w:eastAsia="en-GB"/>
              </w:rPr>
              <w:t>information/</w:t>
            </w:r>
            <w:r w:rsidR="006348E1" w:rsidRPr="00E30CD6">
              <w:rPr>
                <w:rFonts w:asciiTheme="majorHAnsi" w:eastAsia="Times New Roman" w:hAnsiTheme="majorHAnsi" w:cstheme="majorHAnsi"/>
                <w:szCs w:val="20"/>
                <w:lang w:eastAsia="en-GB"/>
              </w:rPr>
              <w:t>document</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s</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 xml:space="preserve"> so that the customs can complete the </w:t>
            </w:r>
            <w:r w:rsidR="009E38E4">
              <w:rPr>
                <w:rFonts w:asciiTheme="majorHAnsi" w:eastAsia="Times New Roman" w:hAnsiTheme="majorHAnsi" w:cstheme="majorHAnsi"/>
                <w:szCs w:val="20"/>
                <w:lang w:eastAsia="en-GB"/>
              </w:rPr>
              <w:t xml:space="preserve">current process, i.e. </w:t>
            </w:r>
            <w:r w:rsidR="00C45A94">
              <w:rPr>
                <w:rFonts w:asciiTheme="majorHAnsi" w:eastAsia="Times New Roman" w:hAnsiTheme="majorHAnsi" w:cstheme="majorHAnsi"/>
                <w:szCs w:val="20"/>
                <w:lang w:eastAsia="en-GB"/>
              </w:rPr>
              <w:t xml:space="preserve">perform </w:t>
            </w:r>
            <w:r w:rsidR="006348E1" w:rsidRPr="00E30CD6">
              <w:rPr>
                <w:rFonts w:asciiTheme="majorHAnsi" w:eastAsia="Times New Roman" w:hAnsiTheme="majorHAnsi" w:cstheme="majorHAnsi"/>
                <w:szCs w:val="20"/>
                <w:lang w:eastAsia="en-GB"/>
              </w:rPr>
              <w:t>control.</w:t>
            </w:r>
          </w:p>
        </w:tc>
        <w:tc>
          <w:tcPr>
            <w:tcW w:w="0" w:type="auto"/>
          </w:tcPr>
          <w:p w14:paraId="513F8D9E" w14:textId="3118AB91" w:rsidR="006348E1" w:rsidRPr="00B01C17" w:rsidRDefault="00C45A94" w:rsidP="006348E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RFI003</w:t>
            </w:r>
            <w:r w:rsidR="006348E1"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Response</w:t>
            </w:r>
            <w:r w:rsidR="006348E1" w:rsidRPr="00954CCD">
              <w:rPr>
                <w:rFonts w:asciiTheme="majorHAnsi" w:hAnsiTheme="majorHAnsi" w:cstheme="majorHAnsi"/>
                <w:b/>
                <w:bCs/>
                <w:iCs/>
                <w:szCs w:val="20"/>
              </w:rPr>
              <w:t xml:space="preserve"> </w:t>
            </w:r>
            <w:r w:rsidR="006348E1" w:rsidRPr="00B01C17">
              <w:rPr>
                <w:rFonts w:asciiTheme="majorHAnsi" w:hAnsiTheme="majorHAnsi" w:cstheme="majorHAnsi"/>
                <w:b/>
                <w:bCs/>
                <w:iCs/>
                <w:szCs w:val="20"/>
              </w:rPr>
              <w:t>[</w:t>
            </w:r>
            <w:r w:rsidR="006348E1">
              <w:rPr>
                <w:rFonts w:asciiTheme="majorHAnsi" w:hAnsiTheme="majorHAnsi" w:cstheme="majorHAnsi"/>
                <w:b/>
                <w:bCs/>
                <w:iCs/>
                <w:szCs w:val="20"/>
              </w:rPr>
              <w:t>EO to LUCCS</w:t>
            </w:r>
            <w:r w:rsidR="006348E1" w:rsidRPr="00B01C17">
              <w:rPr>
                <w:rFonts w:asciiTheme="majorHAnsi" w:hAnsiTheme="majorHAnsi" w:cstheme="majorHAnsi"/>
                <w:b/>
                <w:bCs/>
                <w:iCs/>
                <w:szCs w:val="20"/>
              </w:rPr>
              <w:t>]</w:t>
            </w:r>
          </w:p>
          <w:p w14:paraId="0E28CBEE" w14:textId="1A7AA74E"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provide the</w:t>
            </w:r>
            <w:r w:rsidR="00C45A94">
              <w:rPr>
                <w:rFonts w:asciiTheme="majorHAnsi" w:hAnsiTheme="majorHAnsi" w:cstheme="majorHAnsi"/>
                <w:iCs/>
                <w:szCs w:val="20"/>
              </w:rPr>
              <w:t xml:space="preserve"> information/</w:t>
            </w:r>
            <w:r>
              <w:rPr>
                <w:rFonts w:asciiTheme="majorHAnsi" w:hAnsiTheme="majorHAnsi" w:cstheme="majorHAnsi"/>
                <w:iCs/>
                <w:szCs w:val="20"/>
              </w:rPr>
              <w:t>document</w:t>
            </w:r>
            <w:r w:rsidR="00C45A94">
              <w:rPr>
                <w:rFonts w:asciiTheme="majorHAnsi" w:hAnsiTheme="majorHAnsi" w:cstheme="majorHAnsi"/>
                <w:iCs/>
                <w:szCs w:val="20"/>
              </w:rPr>
              <w:t>(</w:t>
            </w:r>
            <w:r>
              <w:rPr>
                <w:rFonts w:asciiTheme="majorHAnsi" w:hAnsiTheme="majorHAnsi" w:cstheme="majorHAnsi"/>
                <w:iCs/>
                <w:szCs w:val="20"/>
              </w:rPr>
              <w:t>s</w:t>
            </w:r>
            <w:r w:rsidR="00C45A94">
              <w:rPr>
                <w:rFonts w:asciiTheme="majorHAnsi" w:hAnsiTheme="majorHAnsi" w:cstheme="majorHAnsi"/>
                <w:iCs/>
                <w:szCs w:val="20"/>
              </w:rPr>
              <w:t>)</w:t>
            </w:r>
            <w:r>
              <w:rPr>
                <w:rFonts w:asciiTheme="majorHAnsi" w:hAnsiTheme="majorHAnsi" w:cstheme="majorHAnsi"/>
                <w:iCs/>
                <w:szCs w:val="20"/>
              </w:rPr>
              <w:t xml:space="preserve"> requested by the customs.</w:t>
            </w:r>
          </w:p>
          <w:p w14:paraId="7E099815" w14:textId="035A8757" w:rsidR="006348E1" w:rsidRPr="003E58C5"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C45A94">
              <w:rPr>
                <w:rFonts w:asciiTheme="majorHAnsi" w:hAnsiTheme="majorHAnsi" w:cstheme="majorHAnsi"/>
                <w:szCs w:val="20"/>
              </w:rPr>
              <w:t>RFI003</w:t>
            </w:r>
            <w:r w:rsidRPr="00B01C17">
              <w:rPr>
                <w:rFonts w:asciiTheme="majorHAnsi" w:hAnsiTheme="majorHAnsi" w:cstheme="majorHAnsi"/>
                <w:szCs w:val="20"/>
              </w:rPr>
              <w:t>.xsd”.</w:t>
            </w:r>
          </w:p>
        </w:tc>
      </w:tr>
      <w:tr w:rsidR="00B532F4" w:rsidRPr="00B01C17" w14:paraId="1A6BBEC2"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FF8B354" w14:textId="6DB54370" w:rsidR="00B532F4" w:rsidRDefault="00B532F4"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FD4657">
              <w:rPr>
                <w:rFonts w:asciiTheme="majorHAnsi" w:hAnsiTheme="majorHAnsi" w:cstheme="majorHAnsi"/>
                <w:szCs w:val="20"/>
              </w:rPr>
              <w:t>for</w:t>
            </w:r>
            <w:r>
              <w:rPr>
                <w:rFonts w:asciiTheme="majorHAnsi" w:hAnsiTheme="majorHAnsi" w:cstheme="majorHAnsi"/>
                <w:szCs w:val="20"/>
              </w:rPr>
              <w:t xml:space="preserve"> information</w:t>
            </w:r>
          </w:p>
        </w:tc>
        <w:tc>
          <w:tcPr>
            <w:tcW w:w="0" w:type="auto"/>
          </w:tcPr>
          <w:p w14:paraId="03049927" w14:textId="57F31FFC"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hAnsiTheme="majorHAnsi" w:cstheme="majorHAnsi"/>
                <w:szCs w:val="20"/>
              </w:rPr>
              <w:t>If the RFI response is valid, the Economic Operator will receive an acknowledgement about it.</w:t>
            </w:r>
          </w:p>
        </w:tc>
        <w:tc>
          <w:tcPr>
            <w:tcW w:w="0" w:type="auto"/>
          </w:tcPr>
          <w:p w14:paraId="2CE19524" w14:textId="1BABC094"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RFI004: </w:t>
            </w:r>
            <w:r w:rsidR="0093051B">
              <w:rPr>
                <w:rFonts w:asciiTheme="majorHAnsi" w:hAnsiTheme="majorHAnsi" w:cstheme="majorHAnsi"/>
                <w:b/>
                <w:bCs/>
                <w:iCs/>
                <w:szCs w:val="20"/>
              </w:rPr>
              <w:t>Request For Information Acknowledgement</w:t>
            </w:r>
          </w:p>
          <w:p w14:paraId="285CA359" w14:textId="4DD07CA2" w:rsidR="00795F0F" w:rsidRPr="00B01C17" w:rsidRDefault="00795F0F" w:rsidP="00795F0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Pr>
                <w:rFonts w:asciiTheme="majorHAnsi" w:hAnsiTheme="majorHAnsi" w:cstheme="majorHAnsi"/>
                <w:szCs w:val="20"/>
              </w:rPr>
              <w:t>RFI response</w:t>
            </w:r>
            <w:r w:rsidRPr="007D48E6">
              <w:rPr>
                <w:rFonts w:asciiTheme="majorHAnsi" w:hAnsiTheme="majorHAnsi" w:cstheme="majorHAnsi"/>
                <w:szCs w:val="20"/>
              </w:rPr>
              <w:t xml:space="preserve"> is valid</w:t>
            </w:r>
            <w:r>
              <w:rPr>
                <w:rFonts w:asciiTheme="majorHAnsi" w:hAnsiTheme="majorHAnsi" w:cstheme="majorHAnsi"/>
                <w:szCs w:val="20"/>
              </w:rPr>
              <w:t>.</w:t>
            </w:r>
          </w:p>
          <w:p w14:paraId="3F39F684" w14:textId="57EE97B5" w:rsidR="0093051B" w:rsidRDefault="0093051B" w:rsidP="0093051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w:t>
            </w:r>
            <w:r w:rsidR="00795F0F">
              <w:rPr>
                <w:rFonts w:asciiTheme="majorHAnsi" w:hAnsiTheme="majorHAnsi" w:cstheme="majorHAnsi"/>
                <w:szCs w:val="20"/>
              </w:rPr>
              <w:t>4</w:t>
            </w:r>
            <w:r w:rsidRPr="00B01C17">
              <w:rPr>
                <w:rFonts w:asciiTheme="majorHAnsi" w:hAnsiTheme="majorHAnsi" w:cstheme="majorHAnsi"/>
                <w:szCs w:val="20"/>
              </w:rPr>
              <w:t>.xsd”.</w:t>
            </w:r>
          </w:p>
          <w:p w14:paraId="6274158D" w14:textId="5C101F1D" w:rsidR="0093051B" w:rsidRPr="003E58C5" w:rsidDel="00C45A94" w:rsidRDefault="009305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r w:rsidR="00795F0F" w:rsidRPr="00B01C17" w14:paraId="1B0724CC"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273FBC" w14:textId="29FC009A" w:rsidR="00795F0F" w:rsidRDefault="00795F0F"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581C22">
              <w:rPr>
                <w:rFonts w:asciiTheme="majorHAnsi" w:hAnsiTheme="majorHAnsi" w:cstheme="majorHAnsi"/>
                <w:szCs w:val="20"/>
              </w:rPr>
              <w:t>for information</w:t>
            </w:r>
          </w:p>
        </w:tc>
        <w:tc>
          <w:tcPr>
            <w:tcW w:w="0" w:type="auto"/>
          </w:tcPr>
          <w:p w14:paraId="03C4D18A" w14:textId="508C6F37" w:rsidR="00795F0F" w:rsidRDefault="00581C22"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delay to response </w:t>
            </w:r>
            <w:r w:rsidR="00C91D74">
              <w:rPr>
                <w:rFonts w:asciiTheme="majorHAnsi" w:hAnsiTheme="majorHAnsi" w:cstheme="majorHAnsi"/>
                <w:szCs w:val="20"/>
              </w:rPr>
              <w:t xml:space="preserve">is </w:t>
            </w:r>
            <w:r>
              <w:rPr>
                <w:rFonts w:asciiTheme="majorHAnsi" w:hAnsiTheme="majorHAnsi" w:cstheme="majorHAnsi"/>
                <w:szCs w:val="20"/>
              </w:rPr>
              <w:t>expired or the customs cancel the request, the Economic Operator will receive a notification about it.</w:t>
            </w:r>
          </w:p>
        </w:tc>
        <w:tc>
          <w:tcPr>
            <w:tcW w:w="0" w:type="auto"/>
          </w:tcPr>
          <w:p w14:paraId="14957292" w14:textId="1D8E492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RFI004: Request For Information Interruption</w:t>
            </w:r>
          </w:p>
          <w:p w14:paraId="4458FE37" w14:textId="1CE0173A" w:rsidR="00C91D74" w:rsidRPr="00B01C17" w:rsidRDefault="00C91D74" w:rsidP="00C91D7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that </w:t>
            </w:r>
            <w:r w:rsidR="001B5096">
              <w:rPr>
                <w:rFonts w:asciiTheme="majorHAnsi" w:hAnsiTheme="majorHAnsi" w:cstheme="majorHAnsi"/>
                <w:szCs w:val="20"/>
              </w:rPr>
              <w:t>the</w:t>
            </w:r>
            <w:r w:rsidRPr="007D48E6">
              <w:rPr>
                <w:rFonts w:asciiTheme="majorHAnsi" w:hAnsiTheme="majorHAnsi" w:cstheme="majorHAnsi"/>
                <w:szCs w:val="20"/>
              </w:rPr>
              <w:t xml:space="preserve"> </w:t>
            </w:r>
            <w:r>
              <w:rPr>
                <w:rFonts w:asciiTheme="majorHAnsi" w:hAnsiTheme="majorHAnsi" w:cstheme="majorHAnsi"/>
                <w:szCs w:val="20"/>
              </w:rPr>
              <w:t>RFI is interrupted.</w:t>
            </w:r>
          </w:p>
          <w:p w14:paraId="251D6025" w14:textId="7777777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RFI004</w:t>
            </w:r>
            <w:r w:rsidRPr="00B01C17">
              <w:rPr>
                <w:rFonts w:asciiTheme="majorHAnsi" w:hAnsiTheme="majorHAnsi" w:cstheme="majorHAnsi"/>
                <w:szCs w:val="20"/>
              </w:rPr>
              <w:t>.xsd”.</w:t>
            </w:r>
          </w:p>
          <w:p w14:paraId="30A73E20" w14:textId="77777777" w:rsidR="00795F0F" w:rsidRDefault="00795F0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r w:rsidR="0099131F" w:rsidRPr="00B01C17" w14:paraId="183E198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BEA3759" w14:textId="1ED6EDDC" w:rsidR="006348E1" w:rsidRDefault="006348E1" w:rsidP="006348E1">
            <w:pPr>
              <w:spacing w:line="240" w:lineRule="auto"/>
              <w:jc w:val="left"/>
              <w:rPr>
                <w:rFonts w:asciiTheme="majorHAnsi" w:hAnsiTheme="majorHAnsi" w:cstheme="majorHAnsi"/>
                <w:szCs w:val="20"/>
              </w:rPr>
            </w:pPr>
            <w:r w:rsidRPr="0092582D">
              <w:rPr>
                <w:rFonts w:asciiTheme="majorHAnsi" w:hAnsiTheme="majorHAnsi" w:cstheme="majorHAnsi"/>
                <w:szCs w:val="20"/>
              </w:rPr>
              <w:t xml:space="preserve">Suspend movement </w:t>
            </w:r>
          </w:p>
        </w:tc>
        <w:tc>
          <w:tcPr>
            <w:tcW w:w="0" w:type="auto"/>
          </w:tcPr>
          <w:p w14:paraId="235A1CB6" w14:textId="5329D1BE"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the goods </w:t>
            </w:r>
            <w:r w:rsidR="006B373F">
              <w:rPr>
                <w:rFonts w:asciiTheme="majorHAnsi" w:hAnsiTheme="majorHAnsi" w:cstheme="majorHAnsi"/>
                <w:szCs w:val="20"/>
              </w:rPr>
              <w:t>have been</w:t>
            </w:r>
            <w:r>
              <w:rPr>
                <w:rFonts w:asciiTheme="majorHAnsi" w:hAnsiTheme="majorHAnsi" w:cstheme="majorHAnsi"/>
                <w:szCs w:val="20"/>
              </w:rPr>
              <w:t xml:space="preserve"> controlled, customs may decide to suspend the </w:t>
            </w:r>
            <w:r w:rsidR="006B373F">
              <w:rPr>
                <w:rFonts w:asciiTheme="majorHAnsi" w:hAnsiTheme="majorHAnsi" w:cstheme="majorHAnsi"/>
                <w:szCs w:val="20"/>
              </w:rPr>
              <w:t>i</w:t>
            </w:r>
            <w:r>
              <w:rPr>
                <w:rFonts w:asciiTheme="majorHAnsi" w:hAnsiTheme="majorHAnsi" w:cstheme="majorHAnsi"/>
                <w:szCs w:val="20"/>
              </w:rPr>
              <w:t>mport movement and wait for feedback from a competent authority</w:t>
            </w:r>
            <w:r w:rsidRPr="00B01C17">
              <w:rPr>
                <w:rFonts w:asciiTheme="majorHAnsi" w:hAnsiTheme="majorHAnsi" w:cstheme="majorHAnsi"/>
                <w:szCs w:val="20"/>
              </w:rPr>
              <w:t>.</w:t>
            </w:r>
          </w:p>
        </w:tc>
        <w:tc>
          <w:tcPr>
            <w:tcW w:w="0" w:type="auto"/>
          </w:tcPr>
          <w:p w14:paraId="79F66167" w14:textId="2DE50FB9"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7C03A9B2" w14:textId="6AF10EB1"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6B373F">
              <w:rPr>
                <w:rFonts w:asciiTheme="majorHAnsi" w:hAnsiTheme="majorHAnsi" w:cstheme="majorHAnsi"/>
                <w:szCs w:val="20"/>
              </w:rPr>
              <w:t>E</w:t>
            </w:r>
            <w:r>
              <w:rPr>
                <w:rFonts w:asciiTheme="majorHAnsi" w:hAnsiTheme="majorHAnsi" w:cstheme="majorHAnsi"/>
                <w:szCs w:val="20"/>
              </w:rPr>
              <w:t xml:space="preserve">conomic </w:t>
            </w:r>
            <w:r w:rsidR="006B373F">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 xml:space="preserve">release of the goods and that customs </w:t>
            </w:r>
            <w:r w:rsidR="006B373F">
              <w:rPr>
                <w:rFonts w:asciiTheme="majorHAnsi" w:hAnsiTheme="majorHAnsi" w:cstheme="majorHAnsi"/>
                <w:szCs w:val="20"/>
              </w:rPr>
              <w:t xml:space="preserve">are </w:t>
            </w:r>
            <w:r w:rsidR="00031245">
              <w:rPr>
                <w:rFonts w:asciiTheme="majorHAnsi" w:hAnsiTheme="majorHAnsi" w:cstheme="majorHAnsi"/>
                <w:szCs w:val="20"/>
              </w:rPr>
              <w:t>waiting</w:t>
            </w:r>
            <w:r>
              <w:rPr>
                <w:rFonts w:asciiTheme="majorHAnsi" w:hAnsiTheme="majorHAnsi" w:cstheme="majorHAnsi"/>
                <w:szCs w:val="20"/>
              </w:rPr>
              <w:t xml:space="preserve"> for the response of another competent authority</w:t>
            </w:r>
            <w:r w:rsidRPr="00B01C17">
              <w:rPr>
                <w:rFonts w:asciiTheme="majorHAnsi" w:hAnsiTheme="majorHAnsi" w:cstheme="majorHAnsi"/>
                <w:szCs w:val="20"/>
              </w:rPr>
              <w:t xml:space="preserve">. </w:t>
            </w:r>
          </w:p>
          <w:p w14:paraId="530C419E" w14:textId="3ADFB66C"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96B</w:t>
            </w:r>
            <w:r w:rsidRPr="00B01C17">
              <w:rPr>
                <w:rFonts w:asciiTheme="majorHAnsi" w:hAnsiTheme="majorHAnsi" w:cstheme="majorHAnsi"/>
                <w:szCs w:val="20"/>
              </w:rPr>
              <w:t>.xsd”.</w:t>
            </w:r>
          </w:p>
        </w:tc>
      </w:tr>
      <w:tr w:rsidR="0099131F" w:rsidRPr="00B01C17" w14:paraId="395BC31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34C547B" w14:textId="39FA4537" w:rsidR="006348E1" w:rsidRDefault="006348E1" w:rsidP="006348E1">
            <w:pPr>
              <w:spacing w:line="240" w:lineRule="auto"/>
              <w:jc w:val="left"/>
              <w:rPr>
                <w:rFonts w:asciiTheme="majorHAnsi" w:hAnsiTheme="majorHAnsi" w:cstheme="majorHAnsi"/>
                <w:szCs w:val="20"/>
              </w:rPr>
            </w:pPr>
            <w:r w:rsidRPr="009E1EB2">
              <w:rPr>
                <w:rFonts w:asciiTheme="majorHAnsi" w:hAnsiTheme="majorHAnsi" w:cstheme="majorHAnsi"/>
                <w:szCs w:val="20"/>
              </w:rPr>
              <w:t>Handle Right to be Heard</w:t>
            </w:r>
          </w:p>
        </w:tc>
        <w:tc>
          <w:tcPr>
            <w:tcW w:w="0" w:type="auto"/>
          </w:tcPr>
          <w:p w14:paraId="2251B11A" w14:textId="126E2801"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6B373F">
              <w:rPr>
                <w:rFonts w:asciiTheme="majorHAnsi" w:hAnsiTheme="majorHAnsi" w:cstheme="majorHAnsi"/>
                <w:szCs w:val="20"/>
              </w:rPr>
              <w:t>-</w:t>
            </w:r>
            <w:r>
              <w:rPr>
                <w:rFonts w:asciiTheme="majorHAnsi" w:hAnsiTheme="majorHAnsi" w:cstheme="majorHAnsi"/>
                <w:szCs w:val="20"/>
              </w:rPr>
              <w:t xml:space="preserve">process describes the flows put in place to manage the Right to Be Heard in case the </w:t>
            </w:r>
            <w:r w:rsidR="003C1400">
              <w:rPr>
                <w:rFonts w:asciiTheme="majorHAnsi" w:hAnsiTheme="majorHAnsi" w:cstheme="majorHAnsi"/>
                <w:szCs w:val="20"/>
              </w:rPr>
              <w:t>c</w:t>
            </w:r>
            <w:r>
              <w:rPr>
                <w:rFonts w:asciiTheme="majorHAnsi" w:hAnsiTheme="majorHAnsi" w:cstheme="majorHAnsi"/>
                <w:szCs w:val="20"/>
              </w:rPr>
              <w:t xml:space="preserve">ustoms </w:t>
            </w:r>
            <w:r w:rsidR="003C1400">
              <w:rPr>
                <w:rFonts w:asciiTheme="majorHAnsi" w:hAnsiTheme="majorHAnsi" w:cstheme="majorHAnsi"/>
                <w:szCs w:val="20"/>
              </w:rPr>
              <w:t>a</w:t>
            </w:r>
            <w:r>
              <w:rPr>
                <w:rFonts w:asciiTheme="majorHAnsi" w:hAnsiTheme="majorHAnsi" w:cstheme="majorHAnsi"/>
                <w:szCs w:val="20"/>
              </w:rPr>
              <w:t>uthority intend</w:t>
            </w:r>
            <w:r w:rsidR="0029203B">
              <w:rPr>
                <w:rFonts w:asciiTheme="majorHAnsi" w:hAnsiTheme="majorHAnsi" w:cstheme="majorHAnsi"/>
                <w:szCs w:val="20"/>
              </w:rPr>
              <w:t>s</w:t>
            </w:r>
            <w:r>
              <w:rPr>
                <w:rFonts w:asciiTheme="majorHAnsi" w:hAnsiTheme="majorHAnsi" w:cstheme="majorHAnsi"/>
                <w:szCs w:val="20"/>
              </w:rPr>
              <w:t xml:space="preserve"> - after a control- to not release all or part of goods.</w:t>
            </w:r>
          </w:p>
        </w:tc>
        <w:tc>
          <w:tcPr>
            <w:tcW w:w="0" w:type="auto"/>
          </w:tcPr>
          <w:p w14:paraId="3303F1B0" w14:textId="4B17F69C" w:rsidR="006348E1" w:rsidRPr="00B01C17"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right_to" w:history="1">
              <w:r w:rsidRPr="00C34527">
                <w:rPr>
                  <w:rStyle w:val="Hyperlink"/>
                  <w:rFonts w:asciiTheme="majorHAnsi" w:hAnsiTheme="majorHAnsi" w:cstheme="majorHAnsi"/>
                  <w:b/>
                  <w:bCs/>
                  <w:iCs/>
                  <w:szCs w:val="20"/>
                </w:rPr>
                <w:t>Handle right to be heard</w:t>
              </w:r>
            </w:hyperlink>
          </w:p>
        </w:tc>
      </w:tr>
      <w:tr w:rsidR="0099131F" w:rsidRPr="00B01C17" w14:paraId="7566299D"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1069F48A" w14:textId="7B973AB0" w:rsidR="006348E1" w:rsidRDefault="006348E1" w:rsidP="006348E1">
            <w:pPr>
              <w:spacing w:line="240" w:lineRule="auto"/>
              <w:jc w:val="left"/>
              <w:rPr>
                <w:rFonts w:asciiTheme="majorHAnsi" w:hAnsiTheme="majorHAnsi" w:cstheme="majorHAnsi"/>
                <w:szCs w:val="20"/>
              </w:rPr>
            </w:pPr>
            <w:r w:rsidRPr="00524E79">
              <w:rPr>
                <w:rFonts w:asciiTheme="majorHAnsi" w:hAnsiTheme="majorHAnsi" w:cstheme="majorHAnsi"/>
                <w:szCs w:val="20"/>
              </w:rPr>
              <w:t>Handle Amendment</w:t>
            </w:r>
          </w:p>
        </w:tc>
        <w:tc>
          <w:tcPr>
            <w:tcW w:w="0" w:type="auto"/>
          </w:tcPr>
          <w:p w14:paraId="477F25E0" w14:textId="270160B8"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517BDB">
              <w:rPr>
                <w:rFonts w:asciiTheme="majorHAnsi" w:hAnsiTheme="majorHAnsi" w:cstheme="majorHAnsi"/>
                <w:szCs w:val="20"/>
              </w:rPr>
              <w:t>-</w:t>
            </w:r>
            <w:r>
              <w:rPr>
                <w:rFonts w:asciiTheme="majorHAnsi" w:hAnsiTheme="majorHAnsi" w:cstheme="majorHAnsi"/>
                <w:szCs w:val="20"/>
              </w:rPr>
              <w:t xml:space="preserve">process describes the flows put in place to manage the Amendment of a </w:t>
            </w:r>
            <w:r w:rsidR="0030544D">
              <w:rPr>
                <w:rFonts w:asciiTheme="majorHAnsi" w:hAnsiTheme="majorHAnsi" w:cstheme="majorHAnsi"/>
                <w:szCs w:val="20"/>
              </w:rPr>
              <w:t>Customs D</w:t>
            </w:r>
            <w:r>
              <w:rPr>
                <w:rFonts w:asciiTheme="majorHAnsi" w:hAnsiTheme="majorHAnsi" w:cstheme="majorHAnsi"/>
                <w:szCs w:val="20"/>
              </w:rPr>
              <w:t>eclaration which can take place at different steps of the master process:</w:t>
            </w:r>
          </w:p>
          <w:p w14:paraId="0426AD47" w14:textId="346069E9" w:rsidR="006348E1"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CB596A">
              <w:rPr>
                <w:rFonts w:asciiTheme="majorHAnsi" w:hAnsiTheme="majorHAnsi" w:cstheme="majorHAnsi"/>
                <w:szCs w:val="20"/>
              </w:rPr>
              <w:t>suggested</w:t>
            </w:r>
            <w:r w:rsidRPr="00C34527">
              <w:rPr>
                <w:rFonts w:asciiTheme="majorHAnsi" w:hAnsiTheme="majorHAnsi" w:cstheme="majorHAnsi"/>
                <w:szCs w:val="20"/>
              </w:rPr>
              <w:t xml:space="preserve"> by the </w:t>
            </w:r>
            <w:r w:rsidR="00461592">
              <w:rPr>
                <w:rFonts w:asciiTheme="majorHAnsi" w:hAnsiTheme="majorHAnsi" w:cstheme="majorHAnsi"/>
                <w:szCs w:val="20"/>
              </w:rPr>
              <w:t>c</w:t>
            </w:r>
            <w:r>
              <w:rPr>
                <w:rFonts w:asciiTheme="majorHAnsi" w:hAnsiTheme="majorHAnsi" w:cstheme="majorHAnsi"/>
                <w:szCs w:val="20"/>
              </w:rPr>
              <w:t>ustoms</w:t>
            </w:r>
            <w:r w:rsidRPr="00C34527">
              <w:rPr>
                <w:rFonts w:asciiTheme="majorHAnsi" w:hAnsiTheme="majorHAnsi" w:cstheme="majorHAnsi"/>
                <w:szCs w:val="20"/>
              </w:rPr>
              <w:t xml:space="preserve"> </w:t>
            </w:r>
            <w:r w:rsidR="00461592">
              <w:rPr>
                <w:rFonts w:asciiTheme="majorHAnsi" w:hAnsiTheme="majorHAnsi" w:cstheme="majorHAnsi"/>
                <w:szCs w:val="20"/>
              </w:rPr>
              <w:t>a</w:t>
            </w:r>
            <w:r w:rsidRPr="00C34527">
              <w:rPr>
                <w:rFonts w:asciiTheme="majorHAnsi" w:hAnsiTheme="majorHAnsi" w:cstheme="majorHAnsi"/>
                <w:szCs w:val="20"/>
              </w:rPr>
              <w:t>uthority following a control</w:t>
            </w:r>
            <w:r w:rsidR="007F2798">
              <w:rPr>
                <w:rFonts w:asciiTheme="majorHAnsi" w:hAnsiTheme="majorHAnsi" w:cstheme="majorHAnsi"/>
                <w:szCs w:val="20"/>
              </w:rPr>
              <w:t xml:space="preserve"> for NIS declarations</w:t>
            </w:r>
            <w:r w:rsidRPr="00C34527">
              <w:rPr>
                <w:rFonts w:asciiTheme="majorHAnsi" w:hAnsiTheme="majorHAnsi" w:cstheme="majorHAnsi"/>
                <w:szCs w:val="20"/>
              </w:rPr>
              <w:t>.</w:t>
            </w:r>
          </w:p>
          <w:p w14:paraId="4BD71531" w14:textId="332E553C" w:rsidR="006348E1" w:rsidRPr="00C34527"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30544D">
              <w:rPr>
                <w:rFonts w:asciiTheme="majorHAnsi" w:hAnsiTheme="majorHAnsi" w:cstheme="majorHAnsi"/>
                <w:szCs w:val="20"/>
              </w:rPr>
              <w:t>D</w:t>
            </w:r>
            <w:r>
              <w:rPr>
                <w:rFonts w:asciiTheme="majorHAnsi" w:hAnsiTheme="majorHAnsi" w:cstheme="majorHAnsi"/>
                <w:szCs w:val="20"/>
              </w:rPr>
              <w:t>eclarant after a declaration is accepted and before receiving a control notification</w:t>
            </w:r>
            <w:r w:rsidR="00535569">
              <w:rPr>
                <w:rFonts w:asciiTheme="majorHAnsi" w:hAnsiTheme="majorHAnsi" w:cstheme="majorHAnsi"/>
                <w:szCs w:val="20"/>
              </w:rPr>
              <w:t>.</w:t>
            </w:r>
            <w:r>
              <w:rPr>
                <w:rFonts w:asciiTheme="majorHAnsi" w:hAnsiTheme="majorHAnsi" w:cstheme="majorHAnsi"/>
                <w:szCs w:val="20"/>
              </w:rPr>
              <w:t xml:space="preserve"> </w:t>
            </w:r>
          </w:p>
        </w:tc>
        <w:tc>
          <w:tcPr>
            <w:tcW w:w="0" w:type="auto"/>
          </w:tcPr>
          <w:p w14:paraId="1554E872" w14:textId="07D810D4" w:rsidR="006348E1" w:rsidRPr="00B01C17"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6232ED8C" w14:textId="6DFB3A2D" w:rsidR="002D0731" w:rsidRDefault="002D0731" w:rsidP="002D0731">
      <w:pPr>
        <w:pStyle w:val="Heading4"/>
      </w:pPr>
      <w:r>
        <w:t xml:space="preserve">Release of </w:t>
      </w:r>
      <w:r w:rsidR="00091F6A">
        <w:t>g</w:t>
      </w:r>
      <w:r>
        <w:t>oods</w:t>
      </w:r>
    </w:p>
    <w:p w14:paraId="56CFFC4F" w14:textId="3CFD2610" w:rsidR="002D0731" w:rsidRPr="00EB5F32" w:rsidRDefault="002D0731" w:rsidP="002D0731">
      <w:r>
        <w:rPr>
          <w:rFonts w:asciiTheme="majorHAnsi" w:hAnsiTheme="majorHAnsi" w:cstheme="majorHAnsi"/>
          <w:szCs w:val="20"/>
        </w:rPr>
        <w:t xml:space="preserve">At this step of the master process, a final decision regarding the release of goods </w:t>
      </w:r>
      <w:r w:rsidR="00461592">
        <w:rPr>
          <w:rFonts w:asciiTheme="majorHAnsi" w:hAnsiTheme="majorHAnsi" w:cstheme="majorHAnsi"/>
          <w:szCs w:val="20"/>
        </w:rPr>
        <w:t>is</w:t>
      </w:r>
      <w:r>
        <w:rPr>
          <w:rFonts w:asciiTheme="majorHAnsi" w:hAnsiTheme="majorHAnsi" w:cstheme="majorHAnsi"/>
          <w:szCs w:val="20"/>
        </w:rPr>
        <w:t xml:space="preserve"> taken and notified to the </w:t>
      </w:r>
      <w:r w:rsidR="002144CE">
        <w:rPr>
          <w:rFonts w:asciiTheme="majorHAnsi" w:hAnsiTheme="majorHAnsi" w:cstheme="majorHAnsi"/>
          <w:szCs w:val="20"/>
        </w:rPr>
        <w:t>D</w:t>
      </w:r>
      <w:r>
        <w:rPr>
          <w:rFonts w:asciiTheme="majorHAnsi" w:hAnsiTheme="majorHAnsi" w:cstheme="majorHAnsi"/>
          <w:szCs w:val="20"/>
        </w:rPr>
        <w:t>eclarant.</w:t>
      </w:r>
    </w:p>
    <w:tbl>
      <w:tblPr>
        <w:tblStyle w:val="GridTable5Dark-Accent1"/>
        <w:tblW w:w="0" w:type="auto"/>
        <w:tblLook w:val="04A0" w:firstRow="1" w:lastRow="0" w:firstColumn="1" w:lastColumn="0" w:noHBand="0" w:noVBand="1"/>
      </w:tblPr>
      <w:tblGrid>
        <w:gridCol w:w="1982"/>
        <w:gridCol w:w="5428"/>
        <w:gridCol w:w="2784"/>
      </w:tblGrid>
      <w:tr w:rsidR="002D0731" w:rsidRPr="00B01C17" w14:paraId="0D1C6FCB" w14:textId="77777777" w:rsidTr="5DCD08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0F447C" w14:textId="77777777" w:rsidR="002D0731" w:rsidRPr="00B01C17" w:rsidRDefault="002D0731"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8C2FE18"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B9ACFA3"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D0731" w:rsidRPr="00432892" w14:paraId="3837E858"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F96E7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Non-Release Goods and Notify EO</w:t>
            </w:r>
          </w:p>
        </w:tc>
        <w:tc>
          <w:tcPr>
            <w:tcW w:w="0" w:type="auto"/>
          </w:tcPr>
          <w:p w14:paraId="1D0A5748" w14:textId="457C5B04"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Once the final decision to not release </w:t>
            </w:r>
            <w:r w:rsidR="00461592">
              <w:rPr>
                <w:rFonts w:asciiTheme="majorHAnsi" w:eastAsia="Times New Roman" w:hAnsiTheme="majorHAnsi" w:cstheme="majorHAnsi"/>
                <w:szCs w:val="20"/>
                <w:lang w:eastAsia="en-GB"/>
              </w:rPr>
              <w:t xml:space="preserve">the </w:t>
            </w:r>
            <w:r>
              <w:rPr>
                <w:rFonts w:asciiTheme="majorHAnsi" w:eastAsia="Times New Roman" w:hAnsiTheme="majorHAnsi" w:cstheme="majorHAnsi"/>
                <w:szCs w:val="20"/>
                <w:lang w:eastAsia="en-GB"/>
              </w:rPr>
              <w:t xml:space="preserve">goods is taken by </w:t>
            </w:r>
            <w:r w:rsidR="00461592">
              <w:rPr>
                <w:rFonts w:asciiTheme="majorHAnsi" w:eastAsia="Times New Roman" w:hAnsiTheme="majorHAnsi" w:cstheme="majorHAnsi"/>
                <w:szCs w:val="20"/>
                <w:lang w:eastAsia="en-GB"/>
              </w:rPr>
              <w:t>the c</w:t>
            </w:r>
            <w:r>
              <w:rPr>
                <w:rFonts w:asciiTheme="majorHAnsi" w:eastAsia="Times New Roman" w:hAnsiTheme="majorHAnsi" w:cstheme="majorHAnsi"/>
                <w:szCs w:val="20"/>
                <w:lang w:eastAsia="en-GB"/>
              </w:rPr>
              <w:t xml:space="preserve">ustoms </w:t>
            </w:r>
            <w:r w:rsidR="00461592">
              <w:rPr>
                <w:rFonts w:asciiTheme="majorHAnsi" w:eastAsia="Times New Roman" w:hAnsiTheme="majorHAnsi" w:cstheme="majorHAnsi"/>
                <w:szCs w:val="20"/>
                <w:lang w:eastAsia="en-GB"/>
              </w:rPr>
              <w:t>a</w:t>
            </w:r>
            <w:r>
              <w:rPr>
                <w:rFonts w:asciiTheme="majorHAnsi" w:eastAsia="Times New Roman" w:hAnsiTheme="majorHAnsi" w:cstheme="majorHAnsi"/>
                <w:szCs w:val="20"/>
                <w:lang w:eastAsia="en-GB"/>
              </w:rPr>
              <w:t xml:space="preserve">uthority, the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eclarant is notified about the </w:t>
            </w:r>
            <w:r w:rsidR="00461592">
              <w:rPr>
                <w:rFonts w:asciiTheme="majorHAnsi" w:eastAsia="Times New Roman" w:hAnsiTheme="majorHAnsi" w:cstheme="majorHAnsi"/>
                <w:szCs w:val="20"/>
                <w:lang w:eastAsia="en-GB"/>
              </w:rPr>
              <w:t>c</w:t>
            </w:r>
            <w:r>
              <w:rPr>
                <w:rFonts w:asciiTheme="majorHAnsi" w:eastAsia="Times New Roman" w:hAnsiTheme="majorHAnsi" w:cstheme="majorHAnsi"/>
                <w:szCs w:val="20"/>
                <w:lang w:eastAsia="en-GB"/>
              </w:rPr>
              <w:t>ustoms final decision.</w:t>
            </w:r>
          </w:p>
          <w:p w14:paraId="7A100CD8" w14:textId="6908D0D2" w:rsidR="002D0731" w:rsidRPr="00B01C17" w:rsidRDefault="00D8388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In CCI, it is not possible to </w:t>
            </w:r>
            <w:r w:rsidR="00DA2FD5">
              <w:rPr>
                <w:rFonts w:asciiTheme="majorHAnsi" w:eastAsia="Times New Roman" w:hAnsiTheme="majorHAnsi" w:cstheme="majorHAnsi"/>
                <w:szCs w:val="20"/>
                <w:lang w:eastAsia="en-GB"/>
              </w:rPr>
              <w:t>release the goods partially.</w:t>
            </w:r>
          </w:p>
        </w:tc>
        <w:tc>
          <w:tcPr>
            <w:tcW w:w="0" w:type="auto"/>
          </w:tcPr>
          <w:p w14:paraId="54C9A218" w14:textId="3AD06F92" w:rsidR="002D0731" w:rsidRPr="00B01C17" w:rsidRDefault="002D073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451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not released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565C54A6" w14:textId="77777777"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that all or</w:t>
            </w:r>
            <w:r>
              <w:rPr>
                <w:rFonts w:asciiTheme="majorHAnsi" w:hAnsiTheme="majorHAnsi" w:cstheme="majorHAnsi"/>
                <w:iCs/>
                <w:szCs w:val="20"/>
              </w:rPr>
              <w:t xml:space="preserve"> part of</w:t>
            </w:r>
            <w:r w:rsidRPr="00432892">
              <w:rPr>
                <w:rFonts w:asciiTheme="majorHAnsi" w:hAnsiTheme="majorHAnsi" w:cstheme="majorHAnsi"/>
                <w:iCs/>
                <w:szCs w:val="20"/>
              </w:rPr>
              <w:t xml:space="preserve"> goods are not released.</w:t>
            </w:r>
          </w:p>
          <w:p w14:paraId="2F284DA8" w14:textId="6EB542D4" w:rsidR="002D0731" w:rsidRPr="00432892"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szCs w:val="20"/>
              </w:rPr>
              <w:t>The structure of this message is defined in “CC</w:t>
            </w:r>
            <w:r w:rsidR="00F618DD">
              <w:rPr>
                <w:rFonts w:asciiTheme="majorHAnsi" w:hAnsiTheme="majorHAnsi" w:cstheme="majorHAnsi"/>
                <w:szCs w:val="20"/>
              </w:rPr>
              <w:t>451</w:t>
            </w:r>
            <w:r>
              <w:rPr>
                <w:rFonts w:asciiTheme="majorHAnsi" w:hAnsiTheme="majorHAnsi" w:cstheme="majorHAnsi"/>
                <w:szCs w:val="20"/>
              </w:rPr>
              <w:t>B</w:t>
            </w:r>
            <w:r w:rsidRPr="00B01C17">
              <w:rPr>
                <w:rFonts w:asciiTheme="majorHAnsi" w:hAnsiTheme="majorHAnsi" w:cstheme="majorHAnsi"/>
                <w:szCs w:val="20"/>
              </w:rPr>
              <w:t>.xsd”.</w:t>
            </w:r>
          </w:p>
        </w:tc>
      </w:tr>
      <w:tr w:rsidR="002D0731" w:rsidRPr="00B01C17" w14:paraId="549A6465" w14:textId="77777777" w:rsidTr="5DCD08D1">
        <w:tc>
          <w:tcPr>
            <w:cnfStyle w:val="001000000000" w:firstRow="0" w:lastRow="0" w:firstColumn="1" w:lastColumn="0" w:oddVBand="0" w:evenVBand="0" w:oddHBand="0" w:evenHBand="0" w:firstRowFirstColumn="0" w:firstRowLastColumn="0" w:lastRowFirstColumn="0" w:lastRowLastColumn="0"/>
            <w:tcW w:w="0" w:type="auto"/>
          </w:tcPr>
          <w:p w14:paraId="53D9484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Release Goods and Notify EO</w:t>
            </w:r>
          </w:p>
        </w:tc>
        <w:tc>
          <w:tcPr>
            <w:tcW w:w="0" w:type="auto"/>
          </w:tcPr>
          <w:p w14:paraId="51B7344B" w14:textId="2E4A26AA"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C5B07">
              <w:rPr>
                <w:rFonts w:asciiTheme="majorHAnsi" w:eastAsia="Times New Roman" w:hAnsiTheme="majorHAnsi" w:cstheme="majorHAnsi"/>
                <w:szCs w:val="20"/>
                <w:lang w:eastAsia="en-GB"/>
              </w:rPr>
              <w:t xml:space="preserve">When the Import Customs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eclaration is accepted, the guarantee amount are booked and possible control</w:t>
            </w:r>
            <w:r w:rsidR="0059333A">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are satisfactory</w:t>
            </w:r>
            <w:r w:rsidR="00F703E2">
              <w:rPr>
                <w:rFonts w:asciiTheme="majorHAnsi" w:eastAsia="Times New Roman" w:hAnsiTheme="majorHAnsi" w:cstheme="majorHAnsi"/>
                <w:szCs w:val="20"/>
                <w:lang w:eastAsia="en-GB"/>
              </w:rPr>
              <w:t>,</w:t>
            </w:r>
            <w:r w:rsidRPr="005C5B07">
              <w:rPr>
                <w:rFonts w:asciiTheme="majorHAnsi" w:eastAsia="Times New Roman" w:hAnsiTheme="majorHAnsi" w:cstheme="majorHAnsi"/>
                <w:szCs w:val="20"/>
                <w:lang w:eastAsia="en-GB"/>
              </w:rPr>
              <w:t xml:space="preserve"> the Customs Office of Import </w:t>
            </w:r>
            <w:r w:rsidR="00B34C45">
              <w:rPr>
                <w:rFonts w:asciiTheme="majorHAnsi" w:hAnsiTheme="majorHAnsi" w:cstheme="majorHAnsi"/>
                <w:szCs w:val="20"/>
              </w:rPr>
              <w:t>or the Supervising Customs Office</w:t>
            </w:r>
            <w:r w:rsidR="00B34C45" w:rsidRPr="005C5B07">
              <w:rPr>
                <w:rFonts w:asciiTheme="majorHAnsi" w:eastAsia="Times New Roman" w:hAnsiTheme="majorHAnsi" w:cstheme="majorHAnsi"/>
                <w:szCs w:val="20"/>
                <w:lang w:eastAsia="en-GB"/>
              </w:rPr>
              <w:t xml:space="preserve"> </w:t>
            </w:r>
            <w:r w:rsidRPr="005C5B07">
              <w:rPr>
                <w:rFonts w:asciiTheme="majorHAnsi" w:eastAsia="Times New Roman" w:hAnsiTheme="majorHAnsi" w:cstheme="majorHAnsi"/>
                <w:szCs w:val="20"/>
                <w:lang w:eastAsia="en-GB"/>
              </w:rPr>
              <w:t>release</w:t>
            </w:r>
            <w:r w:rsidR="000D5E2E">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the goods and the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eclarant is informed accordingly.</w:t>
            </w:r>
          </w:p>
        </w:tc>
        <w:tc>
          <w:tcPr>
            <w:tcW w:w="0" w:type="auto"/>
          </w:tcPr>
          <w:p w14:paraId="7C5E1349" w14:textId="6DE35A21" w:rsidR="002D0731" w:rsidRPr="00B01C17" w:rsidRDefault="002D0731"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w:t>
            </w:r>
            <w:r>
              <w:rPr>
                <w:rFonts w:asciiTheme="majorHAnsi" w:hAnsiTheme="majorHAnsi" w:cstheme="majorHAnsi"/>
                <w:b/>
                <w:bCs/>
                <w:iCs/>
                <w:szCs w:val="20"/>
              </w:rPr>
              <w:t>29</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released </w:t>
            </w:r>
            <w:r w:rsidRPr="00B01C17">
              <w:rPr>
                <w:rFonts w:asciiTheme="majorHAnsi" w:hAnsiTheme="majorHAnsi" w:cstheme="majorHAnsi"/>
                <w:b/>
                <w:bCs/>
                <w:iCs/>
                <w:szCs w:val="20"/>
              </w:rPr>
              <w:t>[LUCCS to EO]</w:t>
            </w:r>
          </w:p>
          <w:p w14:paraId="4016C2E4" w14:textId="77777777" w:rsidR="002D0731"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2892">
              <w:rPr>
                <w:rFonts w:asciiTheme="majorHAnsi" w:hAnsiTheme="majorHAnsi" w:cstheme="majorHAnsi"/>
                <w:iCs/>
                <w:szCs w:val="20"/>
              </w:rPr>
              <w:t>Th</w:t>
            </w:r>
            <w:r>
              <w:rPr>
                <w:rFonts w:asciiTheme="majorHAnsi" w:hAnsiTheme="majorHAnsi" w:cstheme="majorHAnsi"/>
                <w:iCs/>
                <w:szCs w:val="20"/>
              </w:rPr>
              <w:t xml:space="preserve">is </w:t>
            </w:r>
            <w:r w:rsidRPr="00432892">
              <w:rPr>
                <w:rFonts w:asciiTheme="majorHAnsi" w:hAnsiTheme="majorHAnsi" w:cstheme="majorHAnsi"/>
                <w:iCs/>
                <w:szCs w:val="20"/>
              </w:rPr>
              <w:t xml:space="preserve">message is </w:t>
            </w:r>
            <w:r>
              <w:rPr>
                <w:rFonts w:asciiTheme="majorHAnsi" w:hAnsiTheme="majorHAnsi" w:cstheme="majorHAnsi"/>
                <w:iCs/>
                <w:szCs w:val="20"/>
              </w:rPr>
              <w:t xml:space="preserve">used to notify </w:t>
            </w:r>
            <w:r w:rsidRPr="00432892">
              <w:rPr>
                <w:rFonts w:asciiTheme="majorHAnsi" w:hAnsiTheme="majorHAnsi" w:cstheme="majorHAnsi"/>
                <w:iCs/>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the</w:t>
            </w:r>
            <w:r w:rsidRPr="00432892">
              <w:rPr>
                <w:rFonts w:asciiTheme="majorHAnsi" w:hAnsiTheme="majorHAnsi" w:cstheme="majorHAnsi"/>
                <w:iCs/>
                <w:szCs w:val="20"/>
              </w:rPr>
              <w:t xml:space="preserve"> goods have been released.</w:t>
            </w:r>
          </w:p>
          <w:p w14:paraId="443F89E8" w14:textId="1B530705"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A4D6A">
              <w:rPr>
                <w:rFonts w:asciiTheme="majorHAnsi" w:hAnsiTheme="majorHAnsi" w:cstheme="majorHAnsi"/>
                <w:szCs w:val="20"/>
              </w:rPr>
              <w:t>4</w:t>
            </w:r>
            <w:r>
              <w:rPr>
                <w:rFonts w:asciiTheme="majorHAnsi" w:hAnsiTheme="majorHAnsi" w:cstheme="majorHAnsi"/>
                <w:szCs w:val="20"/>
              </w:rPr>
              <w:t>29B</w:t>
            </w:r>
            <w:r w:rsidRPr="00B01C17">
              <w:rPr>
                <w:rFonts w:asciiTheme="majorHAnsi" w:hAnsiTheme="majorHAnsi" w:cstheme="majorHAnsi"/>
                <w:szCs w:val="20"/>
              </w:rPr>
              <w:t>.xsd”.</w:t>
            </w:r>
          </w:p>
        </w:tc>
      </w:tr>
      <w:tr w:rsidR="00A90B7B" w:rsidRPr="00B01C17" w14:paraId="37FDB68B"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1069E5" w14:textId="004B0468" w:rsidR="00A90B7B" w:rsidRPr="00432892" w:rsidRDefault="00A90B7B" w:rsidP="00A23585">
            <w:pPr>
              <w:spacing w:line="240" w:lineRule="auto"/>
              <w:jc w:val="left"/>
              <w:rPr>
                <w:rFonts w:asciiTheme="majorHAnsi" w:hAnsiTheme="majorHAnsi" w:cstheme="majorHAnsi"/>
                <w:szCs w:val="20"/>
              </w:rPr>
            </w:pPr>
            <w:r>
              <w:rPr>
                <w:rFonts w:asciiTheme="majorHAnsi" w:hAnsiTheme="majorHAnsi" w:cstheme="majorHAnsi"/>
                <w:szCs w:val="20"/>
              </w:rPr>
              <w:t>Handle Supplementary Declaration</w:t>
            </w:r>
          </w:p>
        </w:tc>
        <w:tc>
          <w:tcPr>
            <w:tcW w:w="0" w:type="auto"/>
          </w:tcPr>
          <w:p w14:paraId="4BBB73FF" w14:textId="3FAF4BB3" w:rsidR="00A90B7B" w:rsidRPr="005C5B0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In case of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implified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eclarations, if one or several goods are released and the authorisation does not waive the obligation to submit a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upplementary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 the customs will monitor and wait </w:t>
            </w:r>
            <w:r w:rsidR="009F3108">
              <w:rPr>
                <w:rFonts w:asciiTheme="majorHAnsi" w:eastAsia="Times New Roman" w:hAnsiTheme="majorHAnsi" w:cstheme="majorHAnsi"/>
                <w:szCs w:val="20"/>
                <w:lang w:eastAsia="en-GB"/>
              </w:rPr>
              <w:t xml:space="preserve">for </w:t>
            </w:r>
            <w:r>
              <w:rPr>
                <w:rFonts w:asciiTheme="majorHAnsi" w:eastAsia="Times New Roman" w:hAnsiTheme="majorHAnsi" w:cstheme="majorHAnsi"/>
                <w:szCs w:val="20"/>
                <w:lang w:eastAsia="en-GB"/>
              </w:rPr>
              <w:t>the reception of a supplementary declarations for the released goods.</w:t>
            </w:r>
          </w:p>
        </w:tc>
        <w:tc>
          <w:tcPr>
            <w:tcW w:w="0" w:type="auto"/>
          </w:tcPr>
          <w:p w14:paraId="715DD693" w14:textId="22E13CAE" w:rsidR="00A90B7B" w:rsidRPr="00B01C1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r>
              <w:rPr>
                <w:rFonts w:asciiTheme="majorHAnsi" w:hAnsiTheme="majorHAnsi" w:cstheme="majorHAnsi"/>
                <w:b/>
                <w:bCs/>
                <w:iCs/>
                <w:szCs w:val="20"/>
              </w:rPr>
              <w:fldChar w:fldCharType="begin"/>
            </w:r>
            <w:r>
              <w:rPr>
                <w:rFonts w:asciiTheme="majorHAnsi" w:hAnsiTheme="majorHAnsi" w:cstheme="majorHAnsi"/>
                <w:b/>
                <w:bCs/>
                <w:iCs/>
                <w:szCs w:val="20"/>
              </w:rPr>
              <w:instrText xml:space="preserve"> REF _Ref103598967 \h </w:instrText>
            </w:r>
            <w:r>
              <w:rPr>
                <w:rFonts w:asciiTheme="majorHAnsi" w:hAnsiTheme="majorHAnsi" w:cstheme="majorHAnsi"/>
                <w:b/>
                <w:bCs/>
                <w:iCs/>
                <w:szCs w:val="20"/>
              </w:rPr>
            </w:r>
            <w:r>
              <w:rPr>
                <w:rFonts w:asciiTheme="majorHAnsi" w:hAnsiTheme="majorHAnsi" w:cstheme="majorHAnsi"/>
                <w:b/>
                <w:bCs/>
                <w:iCs/>
                <w:szCs w:val="20"/>
              </w:rPr>
              <w:fldChar w:fldCharType="separate"/>
            </w:r>
            <w:r w:rsidR="00FD4B32">
              <w:t>Supplementary declaration</w:t>
            </w:r>
            <w:r>
              <w:rPr>
                <w:rFonts w:asciiTheme="majorHAnsi" w:hAnsiTheme="majorHAnsi" w:cstheme="majorHAnsi"/>
                <w:b/>
                <w:bCs/>
                <w:iCs/>
                <w:szCs w:val="20"/>
              </w:rPr>
              <w:fldChar w:fldCharType="end"/>
            </w:r>
          </w:p>
        </w:tc>
      </w:tr>
    </w:tbl>
    <w:p w14:paraId="48A478B8" w14:textId="71AB432B" w:rsidR="5DCD08D1" w:rsidRDefault="10A17C21" w:rsidP="3CBDE251">
      <w:pPr>
        <w:pStyle w:val="Heading3"/>
        <w:rPr>
          <w:rFonts w:eastAsia="Arial" w:cs="Arial"/>
          <w:bCs/>
          <w:szCs w:val="22"/>
        </w:rPr>
      </w:pPr>
      <w:bookmarkStart w:id="19" w:name="_Toc170988943"/>
      <w:r w:rsidRPr="3CBDE251">
        <w:rPr>
          <w:rFonts w:eastAsia="Arial" w:cs="Arial"/>
          <w:bCs/>
          <w:szCs w:val="22"/>
        </w:rPr>
        <w:t>Discharge of a special procedure</w:t>
      </w:r>
      <w:bookmarkEnd w:id="19"/>
    </w:p>
    <w:p w14:paraId="4C7B0144" w14:textId="12F1D999" w:rsidR="5DCD08D1" w:rsidRDefault="10A17C21" w:rsidP="3CBDE251">
      <w:pPr>
        <w:rPr>
          <w:rFonts w:eastAsia="Arial" w:cs="Arial"/>
          <w:szCs w:val="20"/>
        </w:rPr>
      </w:pPr>
      <w:r w:rsidRPr="3CBDE251">
        <w:rPr>
          <w:rFonts w:eastAsia="Arial" w:cs="Arial"/>
          <w:szCs w:val="20"/>
        </w:rPr>
        <w:t xml:space="preserve">Once goods are released under one of the following special procedures: End Use (H1 END), Customs Warehousing (H2), Temporary Admission (H3), Inward Processing (H4), they have to be discharged at the latest on the date for final discharge. </w:t>
      </w:r>
    </w:p>
    <w:p w14:paraId="18BEB5C7" w14:textId="129EF0A3" w:rsidR="5DCD08D1" w:rsidRDefault="10A17C21" w:rsidP="3CBDE251">
      <w:pPr>
        <w:rPr>
          <w:rFonts w:eastAsia="Arial" w:cs="Arial"/>
          <w:szCs w:val="20"/>
        </w:rPr>
      </w:pPr>
      <w:r w:rsidRPr="3CBDE251">
        <w:rPr>
          <w:rFonts w:eastAsia="Arial" w:cs="Arial"/>
          <w:szCs w:val="20"/>
        </w:rPr>
        <w:t xml:space="preserve">Goods placed under these procedures can be requested for a discharge by sending the DischargeRequest message, which is explained in more detail in the Message Implementation Guide Document related to Discharge. Please refer to it. </w:t>
      </w:r>
    </w:p>
    <w:p w14:paraId="0D71D10A" w14:textId="1CF7FF55" w:rsidR="5DCD08D1" w:rsidRDefault="10A17C21" w:rsidP="3CBDE251">
      <w:pPr>
        <w:rPr>
          <w:rFonts w:eastAsia="Arial" w:cs="Arial"/>
          <w:szCs w:val="20"/>
        </w:rPr>
      </w:pPr>
      <w:r w:rsidRPr="3CBDE251">
        <w:rPr>
          <w:rFonts w:eastAsia="Arial" w:cs="Arial"/>
          <w:szCs w:val="20"/>
        </w:rPr>
        <w:t>The entry point to trigger a discharge procedure will be the authorisation that was used to place goods under the corresponding special procedure.</w:t>
      </w:r>
    </w:p>
    <w:p w14:paraId="61924808" w14:textId="59F3C4DC" w:rsidR="00316922" w:rsidRDefault="00316922" w:rsidP="00316922">
      <w:pPr>
        <w:pStyle w:val="Heading3"/>
      </w:pPr>
      <w:bookmarkStart w:id="20" w:name="_Ref103598967"/>
      <w:bookmarkStart w:id="21" w:name="_Toc123299732"/>
      <w:bookmarkStart w:id="22" w:name="_Toc170988944"/>
      <w:r>
        <w:t xml:space="preserve">Supplementary </w:t>
      </w:r>
      <w:r w:rsidR="00C15DFF">
        <w:t>d</w:t>
      </w:r>
      <w:r>
        <w:t>eclaration</w:t>
      </w:r>
      <w:bookmarkEnd w:id="20"/>
      <w:bookmarkEnd w:id="21"/>
      <w:bookmarkEnd w:id="22"/>
    </w:p>
    <w:p w14:paraId="43E23A37" w14:textId="3A9F46A7" w:rsidR="00316922" w:rsidRDefault="00316922" w:rsidP="00316922">
      <w:r>
        <w:t xml:space="preserve">The </w:t>
      </w:r>
      <w:r w:rsidR="00977A2A">
        <w:t>S</w:t>
      </w:r>
      <w:r>
        <w:t xml:space="preserve">upplementary </w:t>
      </w:r>
      <w:r w:rsidR="00977A2A">
        <w:t>D</w:t>
      </w:r>
      <w:r>
        <w:t xml:space="preserve">eclaration master process shall cover the lifecycle of declarations which must be submitted - to complete the import procedure - in the use case below: </w:t>
      </w:r>
    </w:p>
    <w:p w14:paraId="58E02B9E" w14:textId="37755424" w:rsidR="00316922" w:rsidRDefault="00316922" w:rsidP="00316922">
      <w:pPr>
        <w:pStyle w:val="ListParagraph"/>
        <w:numPr>
          <w:ilvl w:val="0"/>
          <w:numId w:val="25"/>
        </w:numPr>
      </w:pPr>
      <w:r>
        <w:t>Following</w:t>
      </w:r>
      <w:r w:rsidRPr="00785B97">
        <w:t xml:space="preserve"> a </w:t>
      </w:r>
      <w:r w:rsidR="00977A2A">
        <w:t>S</w:t>
      </w:r>
      <w:r w:rsidRPr="00785B97">
        <w:t xml:space="preserve">implified </w:t>
      </w:r>
      <w:r w:rsidR="00977A2A">
        <w:t>D</w:t>
      </w:r>
      <w:r w:rsidRPr="00785B97">
        <w:t xml:space="preserve">eclaration </w:t>
      </w:r>
      <w:r>
        <w:t xml:space="preserve">for which the obligation to introduce the </w:t>
      </w:r>
      <w:r w:rsidR="00977A2A">
        <w:t>S</w:t>
      </w:r>
      <w:r>
        <w:t xml:space="preserve">upplementary </w:t>
      </w:r>
      <w:r w:rsidR="00977A2A">
        <w:t>D</w:t>
      </w:r>
      <w:r>
        <w:t xml:space="preserve">eclaration was not </w:t>
      </w:r>
      <w:r w:rsidR="008B64E0">
        <w:t>waived.</w:t>
      </w:r>
    </w:p>
    <w:p w14:paraId="2AF62BDC" w14:textId="12B14000" w:rsidR="00316922" w:rsidRDefault="00316922" w:rsidP="00316922">
      <w:r>
        <w:t xml:space="preserve">Once a </w:t>
      </w:r>
      <w:r w:rsidR="00977A2A">
        <w:t>S</w:t>
      </w:r>
      <w:r>
        <w:t xml:space="preserve">implified </w:t>
      </w:r>
      <w:r w:rsidR="00977A2A">
        <w:t>D</w:t>
      </w:r>
      <w:r>
        <w:t xml:space="preserve">eclaration </w:t>
      </w:r>
      <w:r w:rsidR="00174F0C">
        <w:t>has been</w:t>
      </w:r>
      <w:r>
        <w:t xml:space="preserve"> comple</w:t>
      </w:r>
      <w:r w:rsidR="003218A5">
        <w:t>mented</w:t>
      </w:r>
      <w:r>
        <w:t xml:space="preserve"> by a </w:t>
      </w:r>
      <w:r w:rsidR="00977A2A">
        <w:t>S</w:t>
      </w:r>
      <w:r>
        <w:t xml:space="preserve">upplementary </w:t>
      </w:r>
      <w:r w:rsidR="00977A2A">
        <w:t>D</w:t>
      </w:r>
      <w:r>
        <w:t xml:space="preserve">eclaration, it results </w:t>
      </w:r>
      <w:r w:rsidR="003218A5">
        <w:t>in</w:t>
      </w:r>
      <w:r>
        <w:t xml:space="preserve"> a ‘Reconciled </w:t>
      </w:r>
      <w:r w:rsidR="00977A2A">
        <w:t>D</w:t>
      </w:r>
      <w:r>
        <w:t xml:space="preserve">eclaration’. If a </w:t>
      </w:r>
      <w:r w:rsidR="00977A2A">
        <w:t>S</w:t>
      </w:r>
      <w:r>
        <w:t xml:space="preserve">upplementary </w:t>
      </w:r>
      <w:r w:rsidR="00977A2A">
        <w:t>D</w:t>
      </w:r>
      <w:r>
        <w:t xml:space="preserve">eclaration concerns several </w:t>
      </w:r>
      <w:r w:rsidR="00977A2A">
        <w:t>S</w:t>
      </w:r>
      <w:r>
        <w:t xml:space="preserve">implified </w:t>
      </w:r>
      <w:r w:rsidR="00977A2A">
        <w:t>D</w:t>
      </w:r>
      <w:r>
        <w:t xml:space="preserve">eclarations, it will result </w:t>
      </w:r>
      <w:r w:rsidR="003218A5">
        <w:t>in</w:t>
      </w:r>
      <w:r>
        <w:t xml:space="preserve"> one </w:t>
      </w:r>
      <w:r w:rsidR="001616FD">
        <w:t>R</w:t>
      </w:r>
      <w:r>
        <w:t xml:space="preserve">econciled </w:t>
      </w:r>
      <w:r w:rsidR="001616FD">
        <w:t>D</w:t>
      </w:r>
      <w:r>
        <w:t xml:space="preserve">eclaration per </w:t>
      </w:r>
      <w:r w:rsidR="001616FD">
        <w:t>S</w:t>
      </w:r>
      <w:r>
        <w:t xml:space="preserve">implified </w:t>
      </w:r>
      <w:r w:rsidR="001616FD">
        <w:t>D</w:t>
      </w:r>
      <w:r>
        <w:t>eclaration that will have its own lifecycle.</w:t>
      </w:r>
    </w:p>
    <w:p w14:paraId="0CDA19CA" w14:textId="7B180357" w:rsidR="00D06C05" w:rsidRDefault="003218A5" w:rsidP="00316922">
      <w:r>
        <w:t>In the context of</w:t>
      </w:r>
      <w:r w:rsidR="00D06C05">
        <w:t xml:space="preserve"> CCI P1, </w:t>
      </w:r>
      <w:r w:rsidR="00D05CBC">
        <w:t xml:space="preserve">the </w:t>
      </w:r>
      <w:r w:rsidR="001616FD">
        <w:t>S</w:t>
      </w:r>
      <w:r w:rsidR="00D05CBC">
        <w:t xml:space="preserve">upplementary </w:t>
      </w:r>
      <w:r w:rsidR="001616FD">
        <w:t>D</w:t>
      </w:r>
      <w:r w:rsidR="00D05CBC">
        <w:t xml:space="preserve">eclarations are not </w:t>
      </w:r>
      <w:r>
        <w:t xml:space="preserve">yet </w:t>
      </w:r>
      <w:r w:rsidR="00D05CBC">
        <w:t xml:space="preserve">handled. </w:t>
      </w:r>
      <w:r w:rsidR="004B693E">
        <w:t>It will be the case</w:t>
      </w:r>
      <w:r w:rsidR="000317EA">
        <w:t xml:space="preserve"> </w:t>
      </w:r>
      <w:r>
        <w:t>for</w:t>
      </w:r>
      <w:r w:rsidR="000317EA">
        <w:t xml:space="preserve"> CCI P2, which is </w:t>
      </w:r>
      <w:r w:rsidR="00C95985">
        <w:t>scheduled for June 2025.</w:t>
      </w:r>
    </w:p>
    <w:p w14:paraId="40FD5A22" w14:textId="28B62480" w:rsidR="00316922" w:rsidRDefault="00316922" w:rsidP="00316922">
      <w:r w:rsidRPr="00A34157">
        <w:t xml:space="preserve">The following </w:t>
      </w:r>
      <w:r>
        <w:t>sections</w:t>
      </w:r>
      <w:r w:rsidRPr="00A34157">
        <w:t xml:space="preserve"> detail all the activities and messages involved in this </w:t>
      </w:r>
      <w:r w:rsidR="003218A5">
        <w:t>m</w:t>
      </w:r>
      <w:r w:rsidRPr="00A34157">
        <w:t xml:space="preserve">aster </w:t>
      </w:r>
      <w:r w:rsidR="003218A5">
        <w:t>p</w:t>
      </w:r>
      <w:r w:rsidRPr="00A34157">
        <w:t xml:space="preserve">rocess. </w:t>
      </w:r>
    </w:p>
    <w:p w14:paraId="5277A191" w14:textId="11B580FA" w:rsidR="00316922" w:rsidRDefault="00316922" w:rsidP="00316922">
      <w:pPr>
        <w:pStyle w:val="Heading4"/>
      </w:pPr>
      <w:r w:rsidRPr="008B39EF">
        <w:t xml:space="preserve">Import </w:t>
      </w:r>
      <w:r w:rsidR="00684CD8">
        <w:t>s</w:t>
      </w:r>
      <w:r w:rsidRPr="008B39EF">
        <w:t xml:space="preserve">upplementary </w:t>
      </w:r>
      <w:r w:rsidR="00684CD8">
        <w:t>d</w:t>
      </w:r>
      <w:r w:rsidRPr="008B39EF">
        <w:t xml:space="preserve">eclaration </w:t>
      </w:r>
      <w:r w:rsidR="00684CD8">
        <w:t>s</w:t>
      </w:r>
      <w:r w:rsidRPr="008B39EF">
        <w:t>ubmission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65B39FC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E2200"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4BEB2A2C"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17BDC17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00B9A09A"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05CCA5" w14:textId="77777777" w:rsidR="00316922" w:rsidRPr="00B01C17" w:rsidRDefault="00316922" w:rsidP="00A23585">
            <w:pPr>
              <w:spacing w:after="120" w:line="240" w:lineRule="auto"/>
              <w:jc w:val="left"/>
              <w:rPr>
                <w:rFonts w:asciiTheme="majorHAnsi" w:hAnsiTheme="majorHAnsi" w:cstheme="majorHAnsi"/>
                <w:szCs w:val="20"/>
              </w:rPr>
            </w:pPr>
            <w:r w:rsidRPr="00AC59B9">
              <w:rPr>
                <w:rFonts w:asciiTheme="majorHAnsi" w:hAnsiTheme="majorHAnsi" w:cstheme="majorHAnsi"/>
                <w:szCs w:val="20"/>
              </w:rPr>
              <w:t>Validate Supplementary Declaration</w:t>
            </w:r>
          </w:p>
        </w:tc>
        <w:tc>
          <w:tcPr>
            <w:tcW w:w="4111" w:type="dxa"/>
          </w:tcPr>
          <w:p w14:paraId="74889B9F" w14:textId="7EF6B024"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import</w:t>
            </w:r>
            <w:r w:rsidRPr="00B01C17">
              <w:rPr>
                <w:rFonts w:asciiTheme="majorHAnsi" w:hAnsiTheme="majorHAnsi" w:cstheme="majorHAnsi"/>
                <w:szCs w:val="20"/>
              </w:rPr>
              <w:t xml:space="preserve">. </w:t>
            </w:r>
          </w:p>
          <w:p w14:paraId="37C7201E" w14:textId="4B08810B"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w:t>
            </w:r>
            <w:r w:rsidR="00AD6321">
              <w:rPr>
                <w:rFonts w:asciiTheme="majorHAnsi" w:hAnsiTheme="majorHAnsi" w:cstheme="majorHAnsi"/>
                <w:szCs w:val="20"/>
              </w:rPr>
              <w:t>s</w:t>
            </w:r>
            <w:r w:rsidRPr="00B01C17">
              <w:rPr>
                <w:rFonts w:asciiTheme="majorHAnsi" w:hAnsiTheme="majorHAnsi" w:cstheme="majorHAnsi"/>
                <w:szCs w:val="20"/>
              </w:rPr>
              <w:t>ystem.</w:t>
            </w:r>
          </w:p>
          <w:p w14:paraId="6D27F464" w14:textId="30EB4AE0"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sidR="005C0277">
              <w:rPr>
                <w:rFonts w:asciiTheme="majorHAnsi" w:hAnsiTheme="majorHAnsi" w:cstheme="majorHAnsi"/>
                <w:szCs w:val="20"/>
              </w:rPr>
              <w:t>of</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format, conditions and business rules required is</w:t>
            </w:r>
            <w:r w:rsidRPr="00B01C17">
              <w:rPr>
                <w:rFonts w:asciiTheme="majorHAnsi" w:hAnsiTheme="majorHAnsi" w:cstheme="majorHAnsi"/>
                <w:szCs w:val="20"/>
              </w:rPr>
              <w:t xml:space="preserve"> performed.</w:t>
            </w:r>
          </w:p>
        </w:tc>
        <w:tc>
          <w:tcPr>
            <w:tcW w:w="4387" w:type="dxa"/>
          </w:tcPr>
          <w:p w14:paraId="30D783D6" w14:textId="6AE27890"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w:t>
            </w:r>
            <w:r w:rsidRPr="00B01C17">
              <w:rPr>
                <w:rFonts w:asciiTheme="majorHAnsi" w:hAnsiTheme="majorHAnsi" w:cstheme="majorHAnsi"/>
                <w:b/>
                <w:bCs/>
                <w:iCs/>
                <w:szCs w:val="20"/>
              </w:rPr>
              <w:t>15:</w:t>
            </w:r>
            <w:r>
              <w:rPr>
                <w:rFonts w:asciiTheme="majorHAnsi" w:hAnsiTheme="majorHAnsi" w:cstheme="majorHAnsi"/>
                <w:b/>
                <w:bCs/>
                <w:iCs/>
                <w:szCs w:val="20"/>
              </w:rPr>
              <w:t xml:space="preserve"> Supplementary </w:t>
            </w:r>
            <w:r w:rsidRPr="00B01C17">
              <w:rPr>
                <w:rFonts w:asciiTheme="majorHAnsi" w:hAnsiTheme="majorHAnsi" w:cstheme="majorHAnsi"/>
                <w:b/>
                <w:bCs/>
                <w:iCs/>
                <w:szCs w:val="20"/>
              </w:rPr>
              <w:t>Declaration [EO to LUCCS]</w:t>
            </w:r>
          </w:p>
          <w:p w14:paraId="56E9649C" w14:textId="766A9E5F"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5C0277">
              <w:rPr>
                <w:rFonts w:asciiTheme="majorHAnsi" w:hAnsiTheme="majorHAnsi" w:cstheme="majorHAnsi"/>
                <w:szCs w:val="20"/>
              </w:rPr>
              <w:t>E</w:t>
            </w:r>
            <w:r>
              <w:rPr>
                <w:rFonts w:asciiTheme="majorHAnsi" w:hAnsiTheme="majorHAnsi" w:cstheme="majorHAnsi"/>
                <w:szCs w:val="20"/>
              </w:rPr>
              <w:t xml:space="preserve">conomic </w:t>
            </w:r>
            <w:r w:rsidR="005C0277">
              <w:rPr>
                <w:rFonts w:asciiTheme="majorHAnsi" w:hAnsiTheme="majorHAnsi" w:cstheme="majorHAnsi"/>
                <w:szCs w:val="20"/>
              </w:rPr>
              <w:t>O</w:t>
            </w:r>
            <w:r>
              <w:rPr>
                <w:rFonts w:asciiTheme="majorHAnsi" w:hAnsiTheme="majorHAnsi" w:cstheme="majorHAnsi"/>
                <w:szCs w:val="20"/>
              </w:rPr>
              <w:t xml:space="preserve">perator to complete the </w:t>
            </w:r>
            <w:r w:rsidR="005C0277">
              <w:rPr>
                <w:rFonts w:asciiTheme="majorHAnsi" w:hAnsiTheme="majorHAnsi" w:cstheme="majorHAnsi"/>
                <w:szCs w:val="20"/>
              </w:rPr>
              <w:t>i</w:t>
            </w:r>
            <w:r>
              <w:rPr>
                <w:rFonts w:asciiTheme="majorHAnsi" w:hAnsiTheme="majorHAnsi" w:cstheme="majorHAnsi"/>
                <w:szCs w:val="20"/>
              </w:rPr>
              <w:t>mport formalities following a</w:t>
            </w:r>
            <w:r w:rsidR="00DD5875">
              <w:rPr>
                <w:rFonts w:asciiTheme="majorHAnsi" w:hAnsiTheme="majorHAnsi" w:cstheme="majorHAnsi"/>
                <w:szCs w:val="20"/>
              </w:rPr>
              <w:t xml:space="preserve"> </w:t>
            </w:r>
            <w:r w:rsidR="001616FD">
              <w:rPr>
                <w:rFonts w:asciiTheme="majorHAnsi" w:hAnsiTheme="majorHAnsi" w:cstheme="majorHAnsi"/>
                <w:szCs w:val="20"/>
              </w:rPr>
              <w:t>S</w:t>
            </w:r>
            <w:r w:rsidR="00DD5875">
              <w:rPr>
                <w:rFonts w:asciiTheme="majorHAnsi" w:hAnsiTheme="majorHAnsi" w:cstheme="majorHAnsi"/>
                <w:szCs w:val="20"/>
              </w:rPr>
              <w:t>implified</w:t>
            </w:r>
            <w:r>
              <w:rPr>
                <w:rFonts w:asciiTheme="majorHAnsi" w:hAnsiTheme="majorHAnsi" w:cstheme="majorHAnsi"/>
                <w:szCs w:val="20"/>
              </w:rPr>
              <w:t xml:space="preserve"> </w:t>
            </w:r>
            <w:r w:rsidR="001616FD">
              <w:rPr>
                <w:rFonts w:asciiTheme="majorHAnsi" w:hAnsiTheme="majorHAnsi" w:cstheme="majorHAnsi"/>
                <w:szCs w:val="20"/>
              </w:rPr>
              <w:t>D</w:t>
            </w:r>
            <w:r>
              <w:rPr>
                <w:rFonts w:asciiTheme="majorHAnsi" w:hAnsiTheme="majorHAnsi" w:cstheme="majorHAnsi"/>
                <w:szCs w:val="20"/>
              </w:rPr>
              <w:t xml:space="preserve">eclaration. </w:t>
            </w:r>
            <w:r w:rsidRPr="00B01C17">
              <w:rPr>
                <w:rFonts w:asciiTheme="majorHAnsi" w:hAnsiTheme="majorHAnsi" w:cstheme="majorHAnsi"/>
                <w:szCs w:val="20"/>
              </w:rPr>
              <w:t xml:space="preserve">The message </w:t>
            </w:r>
            <w:r>
              <w:rPr>
                <w:rFonts w:asciiTheme="majorHAnsi" w:hAnsiTheme="majorHAnsi" w:cstheme="majorHAnsi"/>
                <w:szCs w:val="20"/>
              </w:rPr>
              <w:t xml:space="preserve">must contain all data of a </w:t>
            </w:r>
            <w:r w:rsidR="001616FD">
              <w:rPr>
                <w:rFonts w:asciiTheme="majorHAnsi" w:hAnsiTheme="majorHAnsi" w:cstheme="majorHAnsi"/>
                <w:szCs w:val="20"/>
              </w:rPr>
              <w:t>S</w:t>
            </w:r>
            <w:r>
              <w:rPr>
                <w:rFonts w:asciiTheme="majorHAnsi" w:hAnsiTheme="majorHAnsi" w:cstheme="majorHAnsi"/>
                <w:szCs w:val="20"/>
              </w:rPr>
              <w:t xml:space="preserve">tandard </w:t>
            </w:r>
            <w:r w:rsidR="001616FD">
              <w:rPr>
                <w:rFonts w:asciiTheme="majorHAnsi" w:hAnsiTheme="majorHAnsi" w:cstheme="majorHAnsi"/>
                <w:szCs w:val="20"/>
              </w:rPr>
              <w:t>D</w:t>
            </w:r>
            <w:r>
              <w:rPr>
                <w:rFonts w:asciiTheme="majorHAnsi" w:hAnsiTheme="majorHAnsi" w:cstheme="majorHAnsi"/>
                <w:szCs w:val="20"/>
              </w:rPr>
              <w:t>eclaration.</w:t>
            </w:r>
          </w:p>
          <w:p w14:paraId="52C59388" w14:textId="12090FF4"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w:t>
            </w:r>
            <w:r w:rsidRPr="00B01C17">
              <w:rPr>
                <w:rFonts w:asciiTheme="majorHAnsi" w:hAnsiTheme="majorHAnsi" w:cstheme="majorHAnsi"/>
                <w:szCs w:val="20"/>
              </w:rPr>
              <w:t>15</w:t>
            </w:r>
            <w:r w:rsidR="00FB3419">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00AAC247"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6C52DF67" w14:textId="77777777" w:rsidR="00316922" w:rsidRPr="00244885" w:rsidRDefault="00316922" w:rsidP="00A23585">
            <w:pPr>
              <w:spacing w:after="120" w:line="240" w:lineRule="auto"/>
              <w:jc w:val="left"/>
              <w:rPr>
                <w:rFonts w:asciiTheme="majorHAnsi" w:hAnsiTheme="majorHAnsi" w:cstheme="majorHAnsi"/>
                <w:szCs w:val="20"/>
              </w:rPr>
            </w:pPr>
            <w:r w:rsidRPr="00DF641C">
              <w:rPr>
                <w:rFonts w:asciiTheme="majorHAnsi" w:hAnsiTheme="majorHAnsi" w:cstheme="majorHAnsi"/>
                <w:szCs w:val="20"/>
              </w:rPr>
              <w:t>Reject Supplementary Declaration and Notify EO</w:t>
            </w:r>
          </w:p>
        </w:tc>
        <w:tc>
          <w:tcPr>
            <w:tcW w:w="4111" w:type="dxa"/>
          </w:tcPr>
          <w:p w14:paraId="425159BF" w14:textId="05538C7F"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sent by the </w:t>
            </w:r>
            <w:r w:rsidR="001616FD">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can be due to either functional errors (IE</w:t>
            </w:r>
            <w:r w:rsidR="003A0600">
              <w:rPr>
                <w:rFonts w:asciiTheme="majorHAnsi" w:hAnsiTheme="majorHAnsi" w:cstheme="majorHAnsi"/>
                <w:szCs w:val="20"/>
              </w:rPr>
              <w:t>45</w:t>
            </w:r>
            <w:r>
              <w:rPr>
                <w:rFonts w:asciiTheme="majorHAnsi" w:hAnsiTheme="majorHAnsi" w:cstheme="majorHAnsi"/>
                <w:szCs w:val="20"/>
              </w:rPr>
              <w:t>6) or technical errors (IE17).</w:t>
            </w:r>
          </w:p>
        </w:tc>
        <w:tc>
          <w:tcPr>
            <w:tcW w:w="4387" w:type="dxa"/>
          </w:tcPr>
          <w:p w14:paraId="45ECC5FC" w14:textId="33AF7F2F" w:rsidR="00316922" w:rsidRPr="00B01C17" w:rsidRDefault="00DF6AC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277426F8" w14:textId="67871C9B"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6587D">
              <w:rPr>
                <w:rFonts w:asciiTheme="majorHAnsi" w:hAnsiTheme="majorHAnsi" w:cstheme="majorHAnsi"/>
                <w:szCs w:val="20"/>
              </w:rPr>
              <w:t>E</w:t>
            </w:r>
            <w:r>
              <w:rPr>
                <w:rFonts w:asciiTheme="majorHAnsi" w:hAnsiTheme="majorHAnsi" w:cstheme="majorHAnsi"/>
                <w:szCs w:val="20"/>
              </w:rPr>
              <w:t xml:space="preserve">conomic </w:t>
            </w:r>
            <w:r w:rsidR="0026587D">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6587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E07CA71"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7BEE1C6D" w14:textId="0A3ABB85"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F6AC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p w14:paraId="78C57775" w14:textId="77777777"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A84B911" w14:textId="25F27F2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9028C0">
              <w:rPr>
                <w:rFonts w:asciiTheme="majorHAnsi" w:hAnsiTheme="majorHAnsi" w:cstheme="majorHAnsi"/>
                <w:b/>
                <w:bCs/>
                <w:iCs/>
                <w:szCs w:val="20"/>
              </w:rPr>
              <w:t>1</w:t>
            </w:r>
            <w:r w:rsidRPr="00B01C17">
              <w:rPr>
                <w:rFonts w:asciiTheme="majorHAnsi" w:hAnsiTheme="majorHAnsi" w:cstheme="majorHAnsi"/>
                <w:b/>
                <w:bCs/>
                <w:iCs/>
                <w:szCs w:val="20"/>
              </w:rPr>
              <w:t xml:space="preserve">7: Notification of </w:t>
            </w:r>
            <w:r>
              <w:rPr>
                <w:rFonts w:asciiTheme="majorHAnsi" w:hAnsiTheme="majorHAnsi" w:cstheme="majorHAnsi"/>
                <w:b/>
                <w:bCs/>
                <w:iCs/>
                <w:szCs w:val="20"/>
              </w:rPr>
              <w:t>t</w:t>
            </w:r>
            <w:r w:rsidRPr="00B01C17">
              <w:rPr>
                <w:rFonts w:asciiTheme="majorHAnsi" w:hAnsiTheme="majorHAnsi" w:cstheme="majorHAnsi"/>
                <w:b/>
                <w:bCs/>
                <w:iCs/>
                <w:szCs w:val="20"/>
              </w:rPr>
              <w:t xml:space="preserve">echnical </w:t>
            </w:r>
            <w:r>
              <w:rPr>
                <w:rFonts w:asciiTheme="majorHAnsi" w:hAnsiTheme="majorHAnsi" w:cstheme="majorHAnsi"/>
                <w:b/>
                <w:bCs/>
                <w:iCs/>
                <w:szCs w:val="20"/>
              </w:rPr>
              <w:t>v</w:t>
            </w:r>
            <w:r w:rsidRPr="00B01C17">
              <w:rPr>
                <w:rFonts w:asciiTheme="majorHAnsi" w:hAnsiTheme="majorHAnsi" w:cstheme="majorHAnsi"/>
                <w:b/>
                <w:bCs/>
                <w:iCs/>
                <w:szCs w:val="20"/>
              </w:rPr>
              <w:t xml:space="preserve">alidation </w:t>
            </w:r>
            <w:r>
              <w:rPr>
                <w:rFonts w:asciiTheme="majorHAnsi" w:hAnsiTheme="majorHAnsi" w:cstheme="majorHAnsi"/>
                <w:b/>
                <w:bCs/>
                <w:iCs/>
                <w:szCs w:val="20"/>
              </w:rPr>
              <w:t>e</w:t>
            </w:r>
            <w:r w:rsidRPr="00B01C17">
              <w:rPr>
                <w:rFonts w:asciiTheme="majorHAnsi" w:hAnsiTheme="majorHAnsi" w:cstheme="majorHAnsi"/>
                <w:b/>
                <w:bCs/>
                <w:iCs/>
                <w:szCs w:val="20"/>
              </w:rPr>
              <w:t>rror [LUCCS to EO]</w:t>
            </w:r>
          </w:p>
          <w:p w14:paraId="60BC9ADD" w14:textId="02881861"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F03CF">
              <w:rPr>
                <w:rFonts w:asciiTheme="majorHAnsi" w:hAnsiTheme="majorHAnsi" w:cstheme="majorHAnsi"/>
                <w:szCs w:val="20"/>
              </w:rPr>
              <w:t>E</w:t>
            </w:r>
            <w:r>
              <w:rPr>
                <w:rFonts w:asciiTheme="majorHAnsi" w:hAnsiTheme="majorHAnsi" w:cstheme="majorHAnsi"/>
                <w:szCs w:val="20"/>
              </w:rPr>
              <w:t xml:space="preserve">conomic </w:t>
            </w:r>
            <w:r w:rsidR="00BF03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F03CF">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processing (format point of view)</w:t>
            </w:r>
            <w:r w:rsidRPr="00B01C17">
              <w:rPr>
                <w:rFonts w:asciiTheme="majorHAnsi" w:hAnsiTheme="majorHAnsi" w:cstheme="majorHAnsi"/>
                <w:szCs w:val="20"/>
              </w:rPr>
              <w:t>.</w:t>
            </w:r>
          </w:p>
          <w:p w14:paraId="3E8DFA62" w14:textId="32E0B93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021E2F">
              <w:rPr>
                <w:rFonts w:asciiTheme="majorHAnsi" w:hAnsiTheme="majorHAnsi" w:cstheme="majorHAnsi"/>
                <w:szCs w:val="20"/>
              </w:rPr>
              <w:t xml:space="preserve">is </w:t>
            </w:r>
            <w:r>
              <w:rPr>
                <w:rFonts w:asciiTheme="majorHAnsi" w:hAnsiTheme="majorHAnsi" w:cstheme="majorHAnsi"/>
                <w:szCs w:val="20"/>
              </w:rPr>
              <w:t>a text describing the technical</w:t>
            </w:r>
            <w:r w:rsidRPr="00B01C17">
              <w:rPr>
                <w:rFonts w:asciiTheme="majorHAnsi" w:hAnsiTheme="majorHAnsi" w:cstheme="majorHAnsi"/>
                <w:szCs w:val="20"/>
              </w:rPr>
              <w:t xml:space="preserve"> errors.</w:t>
            </w:r>
          </w:p>
          <w:p w14:paraId="67CB633B"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316922" w:rsidRPr="00B01C17" w14:paraId="443CAE1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1EBCA3A" w14:textId="77777777" w:rsidR="00316922" w:rsidRPr="00DF641C"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Register</w:t>
            </w:r>
          </w:p>
          <w:p w14:paraId="3DB9E1E6" w14:textId="77777777" w:rsidR="00316922" w:rsidRPr="00D646F1"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Supplementary Declaration and Notify EO</w:t>
            </w:r>
          </w:p>
        </w:tc>
        <w:tc>
          <w:tcPr>
            <w:tcW w:w="4111" w:type="dxa"/>
          </w:tcPr>
          <w:p w14:paraId="1F1BF6D5" w14:textId="0E08C142"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valid, the Import </w:t>
            </w:r>
            <w:r w:rsidR="00D83B31">
              <w:rPr>
                <w:rFonts w:asciiTheme="majorHAnsi" w:hAnsiTheme="majorHAnsi" w:cstheme="majorHAnsi"/>
                <w:szCs w:val="20"/>
              </w:rPr>
              <w:t>C</w:t>
            </w:r>
            <w:r>
              <w:rPr>
                <w:rFonts w:asciiTheme="majorHAnsi" w:hAnsiTheme="majorHAnsi" w:cstheme="majorHAnsi"/>
                <w:szCs w:val="20"/>
              </w:rPr>
              <w:t xml:space="preserve">ustoms </w:t>
            </w:r>
            <w:r w:rsidR="00D83B31">
              <w:rPr>
                <w:rFonts w:asciiTheme="majorHAnsi" w:hAnsiTheme="majorHAnsi" w:cstheme="majorHAnsi"/>
                <w:szCs w:val="20"/>
              </w:rPr>
              <w:t>O</w:t>
            </w:r>
            <w:r>
              <w:rPr>
                <w:rFonts w:asciiTheme="majorHAnsi" w:hAnsiTheme="majorHAnsi" w:cstheme="majorHAnsi"/>
                <w:szCs w:val="20"/>
              </w:rPr>
              <w:t>ffice</w:t>
            </w:r>
            <w:r w:rsidR="00D83B31">
              <w:rPr>
                <w:rFonts w:asciiTheme="majorHAnsi" w:hAnsiTheme="majorHAnsi" w:cstheme="majorHAnsi"/>
                <w:szCs w:val="20"/>
              </w:rPr>
              <w:t xml:space="preserve"> (in case of NIS) or the </w:t>
            </w:r>
            <w:r w:rsidR="008E2F81">
              <w:rPr>
                <w:rFonts w:asciiTheme="majorHAnsi" w:hAnsiTheme="majorHAnsi" w:cstheme="majorHAnsi"/>
                <w:szCs w:val="20"/>
              </w:rPr>
              <w:t>S</w:t>
            </w:r>
            <w:r w:rsidR="00D83B31">
              <w:rPr>
                <w:rFonts w:asciiTheme="majorHAnsi" w:hAnsiTheme="majorHAnsi" w:cstheme="majorHAnsi"/>
                <w:szCs w:val="20"/>
              </w:rPr>
              <w:t xml:space="preserve">upervising </w:t>
            </w:r>
            <w:r w:rsidR="008E2F81">
              <w:rPr>
                <w:rFonts w:asciiTheme="majorHAnsi" w:hAnsiTheme="majorHAnsi" w:cstheme="majorHAnsi"/>
                <w:szCs w:val="20"/>
              </w:rPr>
              <w:t>C</w:t>
            </w:r>
            <w:r w:rsidR="00D83B31">
              <w:rPr>
                <w:rFonts w:asciiTheme="majorHAnsi" w:hAnsiTheme="majorHAnsi" w:cstheme="majorHAnsi"/>
                <w:szCs w:val="20"/>
              </w:rPr>
              <w:t xml:space="preserve">ustoms </w:t>
            </w:r>
            <w:r w:rsidR="008E2F81">
              <w:rPr>
                <w:rFonts w:asciiTheme="majorHAnsi" w:hAnsiTheme="majorHAnsi" w:cstheme="majorHAnsi"/>
                <w:szCs w:val="20"/>
              </w:rPr>
              <w:t>O</w:t>
            </w:r>
            <w:r w:rsidR="00D83B31">
              <w:rPr>
                <w:rFonts w:asciiTheme="majorHAnsi" w:hAnsiTheme="majorHAnsi" w:cstheme="majorHAnsi"/>
                <w:szCs w:val="20"/>
              </w:rPr>
              <w:t>ffice (in case of CCI</w:t>
            </w:r>
            <w:r>
              <w:rPr>
                <w:rFonts w:asciiTheme="majorHAnsi" w:hAnsiTheme="majorHAnsi" w:cstheme="majorHAnsi"/>
                <w:szCs w:val="20"/>
              </w:rPr>
              <w:t xml:space="preserv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w:t>
            </w:r>
            <w:r>
              <w:rPr>
                <w:rFonts w:asciiTheme="majorHAnsi" w:hAnsiTheme="majorHAnsi" w:cstheme="majorHAnsi"/>
                <w:szCs w:val="20"/>
              </w:rPr>
              <w:t xml:space="preserve"> and the </w:t>
            </w:r>
            <w:r w:rsidR="001616FD">
              <w:rPr>
                <w:rFonts w:asciiTheme="majorHAnsi" w:hAnsiTheme="majorHAnsi" w:cstheme="majorHAnsi"/>
                <w:szCs w:val="20"/>
              </w:rPr>
              <w:t>D</w:t>
            </w:r>
            <w:r>
              <w:rPr>
                <w:rFonts w:asciiTheme="majorHAnsi" w:hAnsiTheme="majorHAnsi" w:cstheme="majorHAnsi"/>
                <w:szCs w:val="20"/>
              </w:rPr>
              <w:t>eclarant is notified about it.</w:t>
            </w:r>
          </w:p>
          <w:p w14:paraId="0ED9031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387" w:type="dxa"/>
          </w:tcPr>
          <w:p w14:paraId="3657C47F" w14:textId="4729D55E"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D3B89">
              <w:rPr>
                <w:rFonts w:asciiTheme="majorHAnsi" w:hAnsiTheme="majorHAnsi" w:cstheme="majorHAnsi"/>
                <w:b/>
                <w:bCs/>
                <w:iCs/>
                <w:szCs w:val="20"/>
              </w:rPr>
              <w:t>429</w:t>
            </w:r>
            <w:r w:rsidRPr="00B01C17">
              <w:rPr>
                <w:rFonts w:asciiTheme="majorHAnsi" w:hAnsiTheme="majorHAnsi" w:cstheme="majorHAnsi"/>
                <w:b/>
                <w:bCs/>
                <w:iCs/>
                <w:szCs w:val="20"/>
              </w:rPr>
              <w:t xml:space="preserve">: Notification </w:t>
            </w:r>
            <w:r>
              <w:rPr>
                <w:rFonts w:asciiTheme="majorHAnsi" w:hAnsiTheme="majorHAnsi" w:cstheme="majorHAnsi"/>
                <w:b/>
                <w:bCs/>
                <w:iCs/>
                <w:szCs w:val="20"/>
              </w:rPr>
              <w:t>a</w:t>
            </w:r>
            <w:r w:rsidRPr="00B01C17">
              <w:rPr>
                <w:rFonts w:asciiTheme="majorHAnsi" w:hAnsiTheme="majorHAnsi" w:cstheme="majorHAnsi"/>
                <w:b/>
                <w:bCs/>
                <w:iCs/>
                <w:szCs w:val="20"/>
              </w:rPr>
              <w:t xml:space="preserve">bout </w:t>
            </w:r>
            <w:r>
              <w:rPr>
                <w:rFonts w:asciiTheme="majorHAnsi" w:hAnsiTheme="majorHAnsi" w:cstheme="majorHAnsi"/>
                <w:b/>
                <w:bCs/>
                <w:iCs/>
                <w:szCs w:val="20"/>
              </w:rPr>
              <w:t>r</w:t>
            </w:r>
            <w:r w:rsidRPr="00B01C17">
              <w:rPr>
                <w:rFonts w:asciiTheme="majorHAnsi" w:hAnsiTheme="majorHAnsi" w:cstheme="majorHAnsi"/>
                <w:b/>
                <w:bCs/>
                <w:iCs/>
                <w:szCs w:val="20"/>
              </w:rPr>
              <w:t xml:space="preserve">egistered </w:t>
            </w:r>
            <w:r w:rsidRPr="00DF641C">
              <w:rPr>
                <w:rFonts w:asciiTheme="majorHAnsi" w:hAnsiTheme="majorHAnsi" w:cstheme="majorHAnsi"/>
                <w:b/>
                <w:bCs/>
                <w:iCs/>
                <w:szCs w:val="20"/>
              </w:rPr>
              <w:t xml:space="preserve">Supplementary </w:t>
            </w:r>
            <w:r w:rsidRPr="00B01C17">
              <w:rPr>
                <w:rFonts w:asciiTheme="majorHAnsi" w:hAnsiTheme="majorHAnsi" w:cstheme="majorHAnsi"/>
                <w:b/>
                <w:bCs/>
                <w:iCs/>
                <w:szCs w:val="20"/>
              </w:rPr>
              <w:t>Declaration [LUCCS to EO]</w:t>
            </w:r>
          </w:p>
          <w:p w14:paraId="601A18BF" w14:textId="7B0FD6A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875BE5">
              <w:rPr>
                <w:rFonts w:asciiTheme="majorHAnsi" w:hAnsiTheme="majorHAnsi" w:cstheme="majorHAnsi"/>
                <w:szCs w:val="20"/>
              </w:rPr>
              <w:t>E</w:t>
            </w:r>
            <w:r>
              <w:rPr>
                <w:rFonts w:asciiTheme="majorHAnsi" w:hAnsiTheme="majorHAnsi" w:cstheme="majorHAnsi"/>
                <w:szCs w:val="20"/>
              </w:rPr>
              <w:t xml:space="preserve">conomic </w:t>
            </w:r>
            <w:r w:rsidR="00875BE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the registration 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 xml:space="preserve"> </w:t>
            </w:r>
          </w:p>
          <w:p w14:paraId="643444B5" w14:textId="7C24418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D3B89">
              <w:rPr>
                <w:rFonts w:asciiTheme="majorHAnsi" w:hAnsiTheme="majorHAnsi" w:cstheme="majorHAnsi"/>
                <w:szCs w:val="20"/>
              </w:rPr>
              <w:t>429</w:t>
            </w:r>
            <w:r>
              <w:rPr>
                <w:rFonts w:asciiTheme="majorHAnsi" w:hAnsiTheme="majorHAnsi" w:cstheme="majorHAnsi"/>
                <w:szCs w:val="20"/>
              </w:rPr>
              <w:t>B</w:t>
            </w:r>
            <w:r w:rsidRPr="00B01C17">
              <w:rPr>
                <w:rFonts w:asciiTheme="majorHAnsi" w:hAnsiTheme="majorHAnsi" w:cstheme="majorHAnsi"/>
                <w:szCs w:val="20"/>
              </w:rPr>
              <w:t>.xsd”.</w:t>
            </w:r>
          </w:p>
        </w:tc>
      </w:tr>
    </w:tbl>
    <w:p w14:paraId="66F090FC" w14:textId="5635C6C8" w:rsidR="00316922" w:rsidRDefault="00316922" w:rsidP="00316922">
      <w:pPr>
        <w:pStyle w:val="Heading4"/>
      </w:pPr>
      <w:r w:rsidRPr="008B39EF">
        <w:t xml:space="preserve">Supplementary </w:t>
      </w:r>
      <w:r w:rsidR="007D29FD">
        <w:t>d</w:t>
      </w:r>
      <w:r w:rsidRPr="008B39EF">
        <w:t xml:space="preserve">eclaration </w:t>
      </w:r>
      <w:r w:rsidR="007D29FD">
        <w:t>r</w:t>
      </w:r>
      <w:r w:rsidRPr="008B39EF">
        <w:t>econciliation / Matching</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29201F12"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5F6F674"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5E5990FD"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D1C136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600A8B6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054BD2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Match Import Supplementary Declaration</w:t>
            </w:r>
          </w:p>
        </w:tc>
        <w:tc>
          <w:tcPr>
            <w:tcW w:w="4111" w:type="dxa"/>
          </w:tcPr>
          <w:p w14:paraId="5DEA0D56" w14:textId="785F649E"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must refer to one or several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eclarations. The system verifies via new business rules if:</w:t>
            </w:r>
          </w:p>
          <w:p w14:paraId="770E799A" w14:textId="47AE1808" w:rsidR="00316922"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consistent with the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 (i.e.: similar data must match).</w:t>
            </w:r>
          </w:p>
          <w:p w14:paraId="015BEF3A" w14:textId="3EF5A838" w:rsidR="00316922" w:rsidRPr="00846988"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pPr>
            <w:r w:rsidRPr="00220781">
              <w:rPr>
                <w:rFonts w:asciiTheme="majorHAnsi" w:hAnsiTheme="majorHAnsi" w:cstheme="majorHAnsi"/>
                <w:szCs w:val="20"/>
              </w:rPr>
              <w:t xml:space="preserve">The </w:t>
            </w:r>
            <w:r w:rsidR="001616FD">
              <w:rPr>
                <w:rFonts w:asciiTheme="majorHAnsi" w:hAnsiTheme="majorHAnsi" w:cstheme="majorHAnsi"/>
                <w:szCs w:val="20"/>
              </w:rPr>
              <w:t>S</w:t>
            </w:r>
            <w:r w:rsidRPr="00220781">
              <w:rPr>
                <w:rFonts w:asciiTheme="majorHAnsi" w:hAnsiTheme="majorHAnsi" w:cstheme="majorHAnsi"/>
                <w:szCs w:val="20"/>
              </w:rPr>
              <w:t xml:space="preserve">implified </w:t>
            </w:r>
            <w:r w:rsidR="001616FD">
              <w:rPr>
                <w:rFonts w:asciiTheme="majorHAnsi" w:hAnsiTheme="majorHAnsi" w:cstheme="majorHAnsi"/>
                <w:szCs w:val="20"/>
              </w:rPr>
              <w:t>D</w:t>
            </w:r>
            <w:r w:rsidRPr="00220781">
              <w:rPr>
                <w:rFonts w:asciiTheme="majorHAnsi" w:hAnsiTheme="majorHAnsi" w:cstheme="majorHAnsi"/>
                <w:szCs w:val="20"/>
              </w:rPr>
              <w:t>eclaration must exist and be completely processed by customs.</w:t>
            </w:r>
          </w:p>
        </w:tc>
        <w:tc>
          <w:tcPr>
            <w:tcW w:w="4387" w:type="dxa"/>
          </w:tcPr>
          <w:p w14:paraId="3EF5354C" w14:textId="7777777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6575F701"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93288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Reject Supplementary Declaration and Notify EO</w:t>
            </w:r>
          </w:p>
        </w:tc>
        <w:tc>
          <w:tcPr>
            <w:tcW w:w="4111" w:type="dxa"/>
          </w:tcPr>
          <w:p w14:paraId="1B871778" w14:textId="777BCCCE"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does not cover any of the use cases described before, the declaration is rejected, and </w:t>
            </w:r>
            <w:r w:rsidRPr="00B01C17">
              <w:rPr>
                <w:rFonts w:asciiTheme="majorHAnsi" w:hAnsiTheme="majorHAnsi" w:cstheme="majorHAnsi"/>
                <w:szCs w:val="20"/>
              </w:rPr>
              <w:t xml:space="preserve">a specific message is 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sidR="00602101">
              <w:rPr>
                <w:rFonts w:asciiTheme="majorHAnsi" w:hAnsiTheme="majorHAnsi" w:cstheme="majorHAnsi"/>
                <w:szCs w:val="20"/>
              </w:rPr>
              <w:t xml:space="preserve">him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w:t>
            </w:r>
          </w:p>
          <w:p w14:paraId="289C0833"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387" w:type="dxa"/>
          </w:tcPr>
          <w:p w14:paraId="04F34973" w14:textId="2D22E2F9" w:rsidR="00316922" w:rsidRPr="00B01C17" w:rsidRDefault="00A177D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045567BE" w14:textId="47B26715"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602101">
              <w:rPr>
                <w:rFonts w:asciiTheme="majorHAnsi" w:hAnsiTheme="majorHAnsi" w:cstheme="majorHAnsi"/>
                <w:szCs w:val="20"/>
              </w:rPr>
              <w:t>E</w:t>
            </w:r>
            <w:r>
              <w:rPr>
                <w:rFonts w:asciiTheme="majorHAnsi" w:hAnsiTheme="majorHAnsi" w:cstheme="majorHAnsi"/>
                <w:szCs w:val="20"/>
              </w:rPr>
              <w:t xml:space="preserve">conomic </w:t>
            </w:r>
            <w:r w:rsidR="00602101">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602101">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B79A8E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550BD2B" w14:textId="6132390F" w:rsidR="00316922" w:rsidRPr="000C050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177D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tc>
      </w:tr>
    </w:tbl>
    <w:p w14:paraId="7991E024" w14:textId="7542F725" w:rsidR="00316922" w:rsidRDefault="00316922" w:rsidP="00316922">
      <w:pPr>
        <w:pStyle w:val="Heading4"/>
      </w:pPr>
      <w:r w:rsidRPr="00F9073C">
        <w:t xml:space="preserve">Control </w:t>
      </w:r>
      <w:r w:rsidR="00DE76A0">
        <w:t>d</w:t>
      </w:r>
      <w:r w:rsidRPr="00F9073C">
        <w:t xml:space="preserve">ecision for </w:t>
      </w:r>
      <w:r>
        <w:t>reconciled</w:t>
      </w:r>
      <w:r w:rsidRPr="00F9073C">
        <w:t xml:space="preserve"> </w:t>
      </w:r>
      <w:r w:rsidR="00DE76A0">
        <w:t>d</w:t>
      </w:r>
      <w:r w:rsidRPr="00F9073C">
        <w:t>eclaration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15281AE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C50ABCD"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DDBD8DF"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1BD78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3D5F2A3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E9CE6FC" w14:textId="77777777" w:rsidR="00316922" w:rsidRPr="00B01C17" w:rsidRDefault="00316922" w:rsidP="00A23585">
            <w:pPr>
              <w:spacing w:line="240" w:lineRule="auto"/>
              <w:jc w:val="left"/>
              <w:rPr>
                <w:rFonts w:asciiTheme="majorHAnsi" w:hAnsiTheme="majorHAnsi" w:cstheme="majorHAnsi"/>
                <w:szCs w:val="20"/>
              </w:rPr>
            </w:pPr>
            <w:r w:rsidRPr="00CA4EC6">
              <w:rPr>
                <w:rFonts w:asciiTheme="majorHAnsi" w:hAnsiTheme="majorHAnsi" w:cstheme="majorHAnsi"/>
                <w:szCs w:val="20"/>
              </w:rPr>
              <w:t xml:space="preserve">Notify EO about </w:t>
            </w:r>
            <w:r>
              <w:rPr>
                <w:rFonts w:asciiTheme="majorHAnsi" w:hAnsiTheme="majorHAnsi" w:cstheme="majorHAnsi"/>
                <w:szCs w:val="20"/>
              </w:rPr>
              <w:t>c</w:t>
            </w:r>
            <w:r w:rsidRPr="00CA4EC6">
              <w:rPr>
                <w:rFonts w:asciiTheme="majorHAnsi" w:hAnsiTheme="majorHAnsi" w:cstheme="majorHAnsi"/>
                <w:szCs w:val="20"/>
              </w:rPr>
              <w:t xml:space="preserve">ontrol </w:t>
            </w:r>
            <w:r>
              <w:rPr>
                <w:rFonts w:asciiTheme="majorHAnsi" w:hAnsiTheme="majorHAnsi" w:cstheme="majorHAnsi"/>
                <w:szCs w:val="20"/>
              </w:rPr>
              <w:t>d</w:t>
            </w:r>
            <w:r w:rsidRPr="00CA4EC6">
              <w:rPr>
                <w:rFonts w:asciiTheme="majorHAnsi" w:hAnsiTheme="majorHAnsi" w:cstheme="majorHAnsi"/>
                <w:szCs w:val="20"/>
              </w:rPr>
              <w:t>ecision</w:t>
            </w:r>
          </w:p>
        </w:tc>
        <w:tc>
          <w:tcPr>
            <w:tcW w:w="4111" w:type="dxa"/>
          </w:tcPr>
          <w:p w14:paraId="24562DEF" w14:textId="43AA5A91"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matching </w:t>
            </w:r>
            <w:r w:rsidR="003F43B7">
              <w:rPr>
                <w:rFonts w:asciiTheme="majorHAnsi" w:hAnsiTheme="majorHAnsi" w:cstheme="majorHAnsi"/>
                <w:szCs w:val="20"/>
              </w:rPr>
              <w:t xml:space="preserve">between a </w:t>
            </w:r>
            <w:r w:rsidR="001616FD">
              <w:rPr>
                <w:rFonts w:asciiTheme="majorHAnsi" w:hAnsiTheme="majorHAnsi" w:cstheme="majorHAnsi"/>
                <w:szCs w:val="20"/>
              </w:rPr>
              <w:t>S</w:t>
            </w:r>
            <w:r w:rsidR="003F43B7">
              <w:rPr>
                <w:rFonts w:asciiTheme="majorHAnsi" w:hAnsiTheme="majorHAnsi" w:cstheme="majorHAnsi"/>
                <w:szCs w:val="20"/>
              </w:rPr>
              <w:t>implified and a</w:t>
            </w:r>
            <w:r>
              <w:rPr>
                <w:rFonts w:asciiTheme="majorHAnsi" w:hAnsiTheme="majorHAnsi" w:cstheme="majorHAnsi"/>
                <w:szCs w:val="20"/>
              </w:rPr>
              <w:t xml:space="preserv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result</w:t>
            </w:r>
            <w:r w:rsidR="00AA422E">
              <w:rPr>
                <w:rFonts w:asciiTheme="majorHAnsi" w:hAnsiTheme="majorHAnsi" w:cstheme="majorHAnsi"/>
                <w:szCs w:val="20"/>
              </w:rPr>
              <w:t>s</w:t>
            </w:r>
            <w:r>
              <w:rPr>
                <w:rFonts w:asciiTheme="majorHAnsi" w:hAnsiTheme="majorHAnsi" w:cstheme="majorHAnsi"/>
                <w:szCs w:val="20"/>
              </w:rPr>
              <w:t xml:space="preserve"> </w:t>
            </w:r>
            <w:r w:rsidR="00AA422E">
              <w:rPr>
                <w:rFonts w:asciiTheme="majorHAnsi" w:hAnsiTheme="majorHAnsi" w:cstheme="majorHAnsi"/>
                <w:szCs w:val="20"/>
              </w:rPr>
              <w:t>in</w:t>
            </w:r>
            <w:r>
              <w:rPr>
                <w:rFonts w:asciiTheme="majorHAnsi" w:hAnsiTheme="majorHAnsi" w:cstheme="majorHAnsi"/>
                <w:szCs w:val="20"/>
              </w:rPr>
              <w:t xml:space="preserve"> a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w:t>
            </w:r>
            <w:r w:rsidR="00AA422E">
              <w:rPr>
                <w:rFonts w:asciiTheme="majorHAnsi" w:hAnsiTheme="majorHAnsi" w:cstheme="majorHAnsi"/>
                <w:szCs w:val="20"/>
              </w:rPr>
              <w:t>.</w:t>
            </w:r>
            <w:r>
              <w:rPr>
                <w:rFonts w:asciiTheme="majorHAnsi" w:hAnsiTheme="majorHAnsi" w:cstheme="majorHAnsi"/>
                <w:szCs w:val="20"/>
              </w:rPr>
              <w:t>.</w:t>
            </w:r>
            <w:r w:rsidR="00AA422E">
              <w:rPr>
                <w:rFonts w:asciiTheme="majorHAnsi" w:hAnsiTheme="majorHAnsi" w:cstheme="majorHAnsi"/>
                <w:szCs w:val="20"/>
              </w:rPr>
              <w:t xml:space="preserve"> This </w:t>
            </w:r>
            <w:r w:rsidR="001616FD">
              <w:rPr>
                <w:rFonts w:asciiTheme="majorHAnsi" w:hAnsiTheme="majorHAnsi" w:cstheme="majorHAnsi"/>
                <w:szCs w:val="20"/>
              </w:rPr>
              <w:t>R</w:t>
            </w:r>
            <w:r w:rsidR="00AA422E">
              <w:rPr>
                <w:rFonts w:asciiTheme="majorHAnsi" w:hAnsiTheme="majorHAnsi" w:cstheme="majorHAnsi"/>
                <w:szCs w:val="20"/>
              </w:rPr>
              <w:t xml:space="preserve">econciled </w:t>
            </w:r>
            <w:r w:rsidR="001616FD">
              <w:rPr>
                <w:rFonts w:asciiTheme="majorHAnsi" w:hAnsiTheme="majorHAnsi" w:cstheme="majorHAnsi"/>
                <w:szCs w:val="20"/>
              </w:rPr>
              <w:t>D</w:t>
            </w:r>
            <w:r w:rsidR="00AA422E">
              <w:rPr>
                <w:rFonts w:asciiTheme="majorHAnsi" w:hAnsiTheme="majorHAnsi" w:cstheme="majorHAnsi"/>
                <w:szCs w:val="20"/>
              </w:rPr>
              <w:t xml:space="preserve">eclaration can </w:t>
            </w:r>
            <w:r w:rsidR="00647715">
              <w:rPr>
                <w:rFonts w:asciiTheme="majorHAnsi" w:hAnsiTheme="majorHAnsi" w:cstheme="majorHAnsi"/>
                <w:szCs w:val="20"/>
              </w:rPr>
              <w:t>b</w:t>
            </w:r>
            <w:r w:rsidR="00AA422E">
              <w:rPr>
                <w:rFonts w:asciiTheme="majorHAnsi" w:hAnsiTheme="majorHAnsi" w:cstheme="majorHAnsi"/>
                <w:szCs w:val="20"/>
              </w:rPr>
              <w:t>e subject to a</w:t>
            </w:r>
            <w:r w:rsidR="00647715">
              <w:rPr>
                <w:rFonts w:asciiTheme="majorHAnsi" w:hAnsiTheme="majorHAnsi" w:cstheme="majorHAnsi"/>
                <w:szCs w:val="20"/>
              </w:rPr>
              <w:t xml:space="preserve"> </w:t>
            </w:r>
            <w:r w:rsidR="00E61FF2">
              <w:rPr>
                <w:rFonts w:asciiTheme="majorHAnsi" w:hAnsiTheme="majorHAnsi" w:cstheme="majorHAnsi"/>
                <w:szCs w:val="20"/>
              </w:rPr>
              <w:t xml:space="preserve">documentary </w:t>
            </w:r>
            <w:r w:rsidR="00647715">
              <w:rPr>
                <w:rFonts w:asciiTheme="majorHAnsi" w:hAnsiTheme="majorHAnsi" w:cstheme="majorHAnsi"/>
                <w:szCs w:val="20"/>
              </w:rPr>
              <w:t xml:space="preserve">control, which is notified to the </w:t>
            </w:r>
            <w:r w:rsidR="001616FD">
              <w:rPr>
                <w:rFonts w:asciiTheme="majorHAnsi" w:hAnsiTheme="majorHAnsi" w:cstheme="majorHAnsi"/>
                <w:szCs w:val="20"/>
              </w:rPr>
              <w:t>D</w:t>
            </w:r>
            <w:r w:rsidR="00647715">
              <w:rPr>
                <w:rFonts w:asciiTheme="majorHAnsi" w:hAnsiTheme="majorHAnsi" w:cstheme="majorHAnsi"/>
                <w:szCs w:val="20"/>
              </w:rPr>
              <w:t>eclarant.</w:t>
            </w:r>
          </w:p>
        </w:tc>
        <w:tc>
          <w:tcPr>
            <w:tcW w:w="4387" w:type="dxa"/>
          </w:tcPr>
          <w:p w14:paraId="192D023E" w14:textId="09982023"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IE60: Control Notification [LUCCS to EO]</w:t>
            </w:r>
          </w:p>
          <w:p w14:paraId="6EBBC4E2" w14:textId="1997EE5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83A34">
              <w:rPr>
                <w:rFonts w:asciiTheme="majorHAnsi" w:hAnsiTheme="majorHAnsi" w:cstheme="majorHAnsi"/>
                <w:szCs w:val="20"/>
              </w:rPr>
              <w:t>E</w:t>
            </w:r>
            <w:r>
              <w:rPr>
                <w:rFonts w:asciiTheme="majorHAnsi" w:hAnsiTheme="majorHAnsi" w:cstheme="majorHAnsi"/>
                <w:szCs w:val="20"/>
              </w:rPr>
              <w:t xml:space="preserve">conomic </w:t>
            </w:r>
            <w:r w:rsidR="00983A34">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 xml:space="preserve">perform a documentary </w:t>
            </w:r>
            <w:r w:rsidRPr="00B01C17">
              <w:rPr>
                <w:rFonts w:asciiTheme="majorHAnsi" w:hAnsiTheme="majorHAnsi" w:cstheme="majorHAnsi"/>
                <w:szCs w:val="20"/>
              </w:rPr>
              <w:t xml:space="preserve">control </w:t>
            </w:r>
            <w:r>
              <w:rPr>
                <w:rFonts w:asciiTheme="majorHAnsi" w:hAnsiTheme="majorHAnsi" w:cstheme="majorHAnsi"/>
                <w:szCs w:val="20"/>
              </w:rPr>
              <w:t xml:space="preserve">of 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 or about the outcome of a control when needed</w:t>
            </w:r>
            <w:r w:rsidRPr="00B01C17">
              <w:rPr>
                <w:rFonts w:asciiTheme="majorHAnsi" w:hAnsiTheme="majorHAnsi" w:cstheme="majorHAnsi"/>
                <w:szCs w:val="20"/>
              </w:rPr>
              <w:t xml:space="preserve">. </w:t>
            </w:r>
          </w:p>
          <w:p w14:paraId="347D136E" w14:textId="5595B0F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AB457D">
              <w:rPr>
                <w:rFonts w:asciiTheme="majorHAnsi" w:hAnsiTheme="majorHAnsi" w:cstheme="majorHAnsi"/>
                <w:szCs w:val="20"/>
              </w:rPr>
              <w:t>4</w:t>
            </w:r>
            <w:r w:rsidRPr="00B01C17">
              <w:rPr>
                <w:rFonts w:asciiTheme="majorHAnsi" w:hAnsiTheme="majorHAnsi" w:cstheme="majorHAnsi"/>
                <w:szCs w:val="20"/>
              </w:rPr>
              <w:t>60</w:t>
            </w:r>
            <w:r>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391A522F"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6E37639" w14:textId="77777777" w:rsidR="00316922" w:rsidRPr="00B01C17" w:rsidRDefault="00316922" w:rsidP="00A235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4111" w:type="dxa"/>
          </w:tcPr>
          <w:p w14:paraId="5F3B0DF2" w14:textId="39E0883B" w:rsidR="00316922"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 xml:space="preserve">eclaration, customs shall decide about the </w:t>
            </w:r>
            <w:r w:rsidR="00983A34">
              <w:rPr>
                <w:rFonts w:asciiTheme="majorHAnsi" w:hAnsiTheme="majorHAnsi" w:cstheme="majorHAnsi"/>
                <w:szCs w:val="20"/>
              </w:rPr>
              <w:t>next</w:t>
            </w:r>
            <w:r>
              <w:rPr>
                <w:rFonts w:asciiTheme="majorHAnsi" w:hAnsiTheme="majorHAnsi" w:cstheme="majorHAnsi"/>
                <w:szCs w:val="20"/>
              </w:rPr>
              <w:t xml:space="preserve"> steps. There are three possible outcomes:</w:t>
            </w:r>
          </w:p>
          <w:p w14:paraId="7792E151" w14:textId="1A86CF76" w:rsidR="00316922" w:rsidRPr="007941E5" w:rsidRDefault="00316922" w:rsidP="00316922">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w:t>
            </w:r>
            <w:r w:rsidRPr="007941E5">
              <w:rPr>
                <w:rFonts w:asciiTheme="majorHAnsi" w:hAnsiTheme="majorHAnsi" w:cstheme="majorHAnsi"/>
                <w:szCs w:val="20"/>
              </w:rPr>
              <w:t xml:space="preserve"> must be amended, in that case </w:t>
            </w:r>
            <w:r>
              <w:rPr>
                <w:rFonts w:asciiTheme="majorHAnsi" w:hAnsiTheme="majorHAnsi" w:cstheme="majorHAnsi"/>
                <w:szCs w:val="20"/>
              </w:rPr>
              <w:t>the sub</w:t>
            </w:r>
            <w:r w:rsidR="00983A34">
              <w:rPr>
                <w:rFonts w:asciiTheme="majorHAnsi" w:hAnsiTheme="majorHAnsi" w:cstheme="majorHAnsi"/>
                <w:szCs w:val="20"/>
              </w:rPr>
              <w:t>-</w:t>
            </w:r>
            <w:r>
              <w:rPr>
                <w:rFonts w:asciiTheme="majorHAnsi" w:hAnsiTheme="majorHAnsi" w:cstheme="majorHAnsi"/>
                <w:szCs w:val="20"/>
              </w:rPr>
              <w:t xml:space="preserve">process “Handle Amendment of </w:t>
            </w:r>
            <w:r w:rsidR="00983A34">
              <w:rPr>
                <w:rFonts w:asciiTheme="majorHAnsi" w:hAnsiTheme="majorHAnsi" w:cstheme="majorHAnsi"/>
                <w:szCs w:val="20"/>
              </w:rPr>
              <w:t>R</w:t>
            </w:r>
            <w:r>
              <w:rPr>
                <w:rFonts w:asciiTheme="majorHAnsi" w:hAnsiTheme="majorHAnsi" w:cstheme="majorHAnsi"/>
                <w:szCs w:val="20"/>
              </w:rPr>
              <w:t xml:space="preserve">econciled Declaration” will </w:t>
            </w:r>
            <w:r w:rsidR="00983A34">
              <w:rPr>
                <w:rFonts w:asciiTheme="majorHAnsi" w:hAnsiTheme="majorHAnsi" w:cstheme="majorHAnsi"/>
                <w:szCs w:val="20"/>
              </w:rPr>
              <w:t>be launched</w:t>
            </w:r>
            <w:r w:rsidRPr="007941E5">
              <w:rPr>
                <w:rFonts w:asciiTheme="majorHAnsi" w:hAnsiTheme="majorHAnsi" w:cstheme="majorHAnsi"/>
                <w:szCs w:val="20"/>
              </w:rPr>
              <w:t>.</w:t>
            </w:r>
          </w:p>
          <w:p w14:paraId="58DAC98D" w14:textId="6CAFDCDB" w:rsidR="00316922" w:rsidRDefault="00316922" w:rsidP="00316922">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suspend the </w:t>
            </w:r>
            <w:r w:rsidR="00ED6601">
              <w:rPr>
                <w:rFonts w:asciiTheme="majorHAnsi" w:hAnsiTheme="majorHAnsi" w:cstheme="majorHAnsi"/>
                <w:szCs w:val="20"/>
              </w:rPr>
              <w:t>declaration.</w:t>
            </w:r>
          </w:p>
          <w:p w14:paraId="5C72FA11" w14:textId="77777777" w:rsidR="00316922" w:rsidRPr="007941E5" w:rsidRDefault="00316922" w:rsidP="00316922">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control is performed, and the process shall continue</w:t>
            </w:r>
            <w:r w:rsidRPr="007941E5">
              <w:rPr>
                <w:rFonts w:asciiTheme="majorHAnsi" w:hAnsiTheme="majorHAnsi" w:cstheme="majorHAnsi"/>
                <w:szCs w:val="20"/>
              </w:rPr>
              <w:t>.</w:t>
            </w:r>
          </w:p>
        </w:tc>
        <w:tc>
          <w:tcPr>
            <w:tcW w:w="4387" w:type="dxa"/>
          </w:tcPr>
          <w:p w14:paraId="41F041D5"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74EEFD7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1CFABB1" w14:textId="77777777" w:rsidR="00316922" w:rsidRPr="0092582D"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 xml:space="preserve">Suspend Reconciled Declaration </w:t>
            </w:r>
          </w:p>
        </w:tc>
        <w:tc>
          <w:tcPr>
            <w:tcW w:w="4111" w:type="dxa"/>
          </w:tcPr>
          <w:p w14:paraId="56FA7E3D" w14:textId="3EFBF020"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a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 xml:space="preserve">eclaration, customs may decide to suspend the declaration and </w:t>
            </w:r>
            <w:r w:rsidRPr="00B01C17">
              <w:rPr>
                <w:rFonts w:asciiTheme="majorHAnsi" w:hAnsiTheme="majorHAnsi" w:cstheme="majorHAnsi"/>
                <w:szCs w:val="20"/>
              </w:rPr>
              <w:t xml:space="preserve">inform the </w:t>
            </w:r>
            <w:r w:rsidR="00BA6ED8">
              <w:rPr>
                <w:rFonts w:asciiTheme="majorHAnsi" w:hAnsiTheme="majorHAnsi" w:cstheme="majorHAnsi"/>
                <w:szCs w:val="20"/>
              </w:rPr>
              <w:t>E</w:t>
            </w:r>
            <w:r>
              <w:rPr>
                <w:rFonts w:asciiTheme="majorHAnsi" w:hAnsiTheme="majorHAnsi" w:cstheme="majorHAnsi"/>
                <w:szCs w:val="20"/>
              </w:rPr>
              <w:t xml:space="preserve">conomic </w:t>
            </w:r>
            <w:r w:rsidR="00BA6ED8">
              <w:rPr>
                <w:rFonts w:asciiTheme="majorHAnsi" w:hAnsiTheme="majorHAnsi" w:cstheme="majorHAnsi"/>
                <w:szCs w:val="20"/>
              </w:rPr>
              <w:t>O</w:t>
            </w:r>
            <w:r>
              <w:rPr>
                <w:rFonts w:asciiTheme="majorHAnsi" w:hAnsiTheme="majorHAnsi" w:cstheme="majorHAnsi"/>
                <w:szCs w:val="20"/>
              </w:rPr>
              <w:t xml:space="preserve">perator </w:t>
            </w:r>
            <w:r w:rsidRPr="00B01C17">
              <w:rPr>
                <w:rFonts w:asciiTheme="majorHAnsi" w:hAnsiTheme="majorHAnsi" w:cstheme="majorHAnsi"/>
                <w:szCs w:val="20"/>
              </w:rPr>
              <w:t xml:space="preserve">about the </w:t>
            </w:r>
            <w:r>
              <w:rPr>
                <w:rFonts w:asciiTheme="majorHAnsi" w:hAnsiTheme="majorHAnsi" w:cstheme="majorHAnsi"/>
                <w:szCs w:val="20"/>
              </w:rPr>
              <w:t>suspension</w:t>
            </w:r>
            <w:r w:rsidRPr="00B01C17">
              <w:rPr>
                <w:rFonts w:asciiTheme="majorHAnsi" w:hAnsiTheme="majorHAnsi" w:cstheme="majorHAnsi"/>
                <w:szCs w:val="20"/>
              </w:rPr>
              <w:t>.</w:t>
            </w:r>
          </w:p>
        </w:tc>
        <w:tc>
          <w:tcPr>
            <w:tcW w:w="4387" w:type="dxa"/>
          </w:tcPr>
          <w:p w14:paraId="0D87342D" w14:textId="6237DDDB"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 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16E96BB5" w14:textId="4E5ED07E"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release of the goods and that customs are waiting for the response of another competent authority</w:t>
            </w:r>
            <w:r w:rsidRPr="00B01C17">
              <w:rPr>
                <w:rFonts w:asciiTheme="majorHAnsi" w:hAnsiTheme="majorHAnsi" w:cstheme="majorHAnsi"/>
                <w:szCs w:val="20"/>
              </w:rPr>
              <w:t xml:space="preserve">. </w:t>
            </w:r>
          </w:p>
          <w:p w14:paraId="62C9DB4D" w14:textId="1446F96C" w:rsidR="00316922" w:rsidRDefault="00031245"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96B</w:t>
            </w:r>
            <w:r w:rsidRPr="00B01C17">
              <w:rPr>
                <w:rFonts w:asciiTheme="majorHAnsi" w:hAnsiTheme="majorHAnsi" w:cstheme="majorHAnsi"/>
                <w:szCs w:val="20"/>
              </w:rPr>
              <w:t>.xsd”.</w:t>
            </w:r>
          </w:p>
        </w:tc>
      </w:tr>
      <w:tr w:rsidR="00316922" w:rsidRPr="00B01C17" w14:paraId="44913F46"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7E14E0" w14:textId="77777777" w:rsidR="00316922"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Handle Amendment of Reconciled Declaration</w:t>
            </w:r>
          </w:p>
        </w:tc>
        <w:tc>
          <w:tcPr>
            <w:tcW w:w="4111" w:type="dxa"/>
          </w:tcPr>
          <w:p w14:paraId="72F37EA8" w14:textId="3F8AAF2E" w:rsidR="00316922"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3B269C">
              <w:rPr>
                <w:rFonts w:asciiTheme="majorHAnsi" w:hAnsiTheme="majorHAnsi" w:cstheme="majorHAnsi"/>
                <w:szCs w:val="20"/>
              </w:rPr>
              <w:t>-</w:t>
            </w:r>
            <w:r>
              <w:rPr>
                <w:rFonts w:asciiTheme="majorHAnsi" w:hAnsiTheme="majorHAnsi" w:cstheme="majorHAnsi"/>
                <w:szCs w:val="20"/>
              </w:rPr>
              <w:t xml:space="preserve">process describes the flows put in place to manage the </w:t>
            </w:r>
            <w:r w:rsidR="005B5348">
              <w:rPr>
                <w:rFonts w:asciiTheme="majorHAnsi" w:hAnsiTheme="majorHAnsi" w:cstheme="majorHAnsi"/>
                <w:szCs w:val="20"/>
              </w:rPr>
              <w:t>A</w:t>
            </w:r>
            <w:r>
              <w:rPr>
                <w:rFonts w:asciiTheme="majorHAnsi" w:hAnsiTheme="majorHAnsi" w:cstheme="majorHAnsi"/>
                <w:szCs w:val="20"/>
              </w:rPr>
              <w:t xml:space="preserve">mendment of a </w:t>
            </w:r>
            <w:r w:rsidR="005B5348">
              <w:rPr>
                <w:rFonts w:asciiTheme="majorHAnsi" w:hAnsiTheme="majorHAnsi" w:cstheme="majorHAnsi"/>
                <w:szCs w:val="20"/>
              </w:rPr>
              <w:t>R</w:t>
            </w:r>
            <w:r>
              <w:rPr>
                <w:rFonts w:asciiTheme="majorHAnsi" w:hAnsiTheme="majorHAnsi" w:cstheme="majorHAnsi"/>
                <w:szCs w:val="20"/>
              </w:rPr>
              <w:t xml:space="preserve">econciled </w:t>
            </w:r>
            <w:r w:rsidR="005B5348">
              <w:rPr>
                <w:rFonts w:asciiTheme="majorHAnsi" w:hAnsiTheme="majorHAnsi" w:cstheme="majorHAnsi"/>
                <w:szCs w:val="20"/>
              </w:rPr>
              <w:t>D</w:t>
            </w:r>
            <w:r>
              <w:rPr>
                <w:rFonts w:asciiTheme="majorHAnsi" w:hAnsiTheme="majorHAnsi" w:cstheme="majorHAnsi"/>
                <w:szCs w:val="20"/>
              </w:rPr>
              <w:t>eclaration which can take place at different steps of the master process:</w:t>
            </w:r>
          </w:p>
          <w:p w14:paraId="024EF676" w14:textId="466F54B2" w:rsidR="00316922"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5E3C00">
              <w:rPr>
                <w:rFonts w:asciiTheme="majorHAnsi" w:hAnsiTheme="majorHAnsi" w:cstheme="majorHAnsi"/>
                <w:szCs w:val="20"/>
              </w:rPr>
              <w:t>suggested</w:t>
            </w:r>
            <w:r w:rsidR="005E3C00" w:rsidRPr="00C34527">
              <w:rPr>
                <w:rFonts w:asciiTheme="majorHAnsi" w:hAnsiTheme="majorHAnsi" w:cstheme="majorHAnsi"/>
                <w:szCs w:val="20"/>
              </w:rPr>
              <w:t xml:space="preserve"> </w:t>
            </w:r>
            <w:r w:rsidRPr="00C34527">
              <w:rPr>
                <w:rFonts w:asciiTheme="majorHAnsi" w:hAnsiTheme="majorHAnsi" w:cstheme="majorHAnsi"/>
                <w:szCs w:val="20"/>
              </w:rPr>
              <w:t xml:space="preserve">by the </w:t>
            </w:r>
            <w:r>
              <w:rPr>
                <w:rFonts w:asciiTheme="majorHAnsi" w:hAnsiTheme="majorHAnsi" w:cstheme="majorHAnsi"/>
                <w:szCs w:val="20"/>
              </w:rPr>
              <w:t xml:space="preserve">customs </w:t>
            </w:r>
            <w:r w:rsidRPr="00C34527">
              <w:rPr>
                <w:rFonts w:asciiTheme="majorHAnsi" w:hAnsiTheme="majorHAnsi" w:cstheme="majorHAnsi"/>
                <w:szCs w:val="20"/>
              </w:rPr>
              <w:t xml:space="preserve">following a </w:t>
            </w:r>
            <w:r>
              <w:rPr>
                <w:rFonts w:asciiTheme="majorHAnsi" w:hAnsiTheme="majorHAnsi" w:cstheme="majorHAnsi"/>
                <w:szCs w:val="20"/>
              </w:rPr>
              <w:t xml:space="preserve">documentary </w:t>
            </w:r>
            <w:r w:rsidRPr="00C34527">
              <w:rPr>
                <w:rFonts w:asciiTheme="majorHAnsi" w:hAnsiTheme="majorHAnsi" w:cstheme="majorHAnsi"/>
                <w:szCs w:val="20"/>
              </w:rPr>
              <w:t>control.</w:t>
            </w:r>
          </w:p>
          <w:p w14:paraId="2A51B10F" w14:textId="3188F350" w:rsidR="00316922" w:rsidRPr="00C34527"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5B5348">
              <w:rPr>
                <w:rFonts w:asciiTheme="majorHAnsi" w:hAnsiTheme="majorHAnsi" w:cstheme="majorHAnsi"/>
                <w:szCs w:val="20"/>
              </w:rPr>
              <w:t>D</w:t>
            </w:r>
            <w:r>
              <w:rPr>
                <w:rFonts w:asciiTheme="majorHAnsi" w:hAnsiTheme="majorHAnsi" w:cstheme="majorHAnsi"/>
                <w:szCs w:val="20"/>
              </w:rPr>
              <w:t>eclarant</w:t>
            </w:r>
            <w:r w:rsidR="009D1BB6">
              <w:rPr>
                <w:rFonts w:asciiTheme="majorHAnsi" w:hAnsiTheme="majorHAnsi" w:cstheme="majorHAnsi"/>
                <w:szCs w:val="20"/>
              </w:rPr>
              <w:t xml:space="preserve"> before the documentary control or when the </w:t>
            </w:r>
            <w:r w:rsidR="005B5348">
              <w:rPr>
                <w:rFonts w:asciiTheme="majorHAnsi" w:hAnsiTheme="majorHAnsi" w:cstheme="majorHAnsi"/>
                <w:szCs w:val="20"/>
              </w:rPr>
              <w:t>R</w:t>
            </w:r>
            <w:r w:rsidR="009D1BB6">
              <w:rPr>
                <w:rFonts w:asciiTheme="majorHAnsi" w:hAnsiTheme="majorHAnsi" w:cstheme="majorHAnsi"/>
                <w:szCs w:val="20"/>
              </w:rPr>
              <w:t xml:space="preserve">econciled </w:t>
            </w:r>
            <w:r w:rsidR="005B5348">
              <w:rPr>
                <w:rFonts w:asciiTheme="majorHAnsi" w:hAnsiTheme="majorHAnsi" w:cstheme="majorHAnsi"/>
                <w:szCs w:val="20"/>
              </w:rPr>
              <w:t>D</w:t>
            </w:r>
            <w:r w:rsidR="009D1BB6">
              <w:rPr>
                <w:rFonts w:asciiTheme="majorHAnsi" w:hAnsiTheme="majorHAnsi" w:cstheme="majorHAnsi"/>
                <w:szCs w:val="20"/>
              </w:rPr>
              <w:t>eclaration is closed</w:t>
            </w:r>
            <w:r>
              <w:rPr>
                <w:rFonts w:asciiTheme="majorHAnsi" w:hAnsiTheme="majorHAnsi" w:cstheme="majorHAnsi"/>
                <w:szCs w:val="20"/>
              </w:rPr>
              <w:t>.</w:t>
            </w:r>
          </w:p>
        </w:tc>
        <w:tc>
          <w:tcPr>
            <w:tcW w:w="4387" w:type="dxa"/>
          </w:tcPr>
          <w:p w14:paraId="1B025C07" w14:textId="22DD545E"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13354C41" w14:textId="51EFE624" w:rsidR="00316922" w:rsidRDefault="00C128A7" w:rsidP="00316922">
      <w:pPr>
        <w:pStyle w:val="Heading4"/>
      </w:pPr>
      <w:bookmarkStart w:id="23" w:name="_Ref123287356"/>
      <w:r>
        <w:t>R</w:t>
      </w:r>
      <w:r w:rsidR="00316922">
        <w:t>econciled</w:t>
      </w:r>
      <w:r w:rsidR="00316922" w:rsidRPr="008B39EF">
        <w:t xml:space="preserve"> </w:t>
      </w:r>
      <w:r w:rsidR="000D0B62">
        <w:t>d</w:t>
      </w:r>
      <w:r w:rsidR="00316922" w:rsidRPr="008B39EF">
        <w:t xml:space="preserve">eclaration </w:t>
      </w:r>
      <w:r w:rsidR="000D0B62">
        <w:t>d</w:t>
      </w:r>
      <w:r w:rsidR="00316922" w:rsidRPr="008B39EF">
        <w:t xml:space="preserve">ebt </w:t>
      </w:r>
      <w:r w:rsidR="000D0B62">
        <w:t>m</w:t>
      </w:r>
      <w:r w:rsidR="00316922" w:rsidRPr="008B39EF">
        <w:t>anagement</w:t>
      </w:r>
      <w:bookmarkEnd w:id="23"/>
    </w:p>
    <w:tbl>
      <w:tblPr>
        <w:tblStyle w:val="GridTable5Dark-Accent1"/>
        <w:tblW w:w="0" w:type="auto"/>
        <w:tblLook w:val="04A0" w:firstRow="1" w:lastRow="0" w:firstColumn="1" w:lastColumn="0" w:noHBand="0" w:noVBand="1"/>
      </w:tblPr>
      <w:tblGrid>
        <w:gridCol w:w="1696"/>
        <w:gridCol w:w="4111"/>
        <w:gridCol w:w="4387"/>
      </w:tblGrid>
      <w:tr w:rsidR="00316922" w:rsidRPr="00B01C17" w14:paraId="53276C8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EBB1BB2"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B2283CE"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2777B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2ECA2B9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A7B9631" w14:textId="77777777" w:rsidR="00316922" w:rsidRPr="00B01C17" w:rsidRDefault="00316922" w:rsidP="00A23585">
            <w:pPr>
              <w:spacing w:line="240" w:lineRule="auto"/>
              <w:jc w:val="left"/>
              <w:rPr>
                <w:rFonts w:asciiTheme="majorHAnsi" w:hAnsiTheme="majorHAnsi" w:cstheme="majorHAnsi"/>
                <w:szCs w:val="20"/>
              </w:rPr>
            </w:pPr>
            <w:r w:rsidRPr="00195B4E">
              <w:rPr>
                <w:rFonts w:asciiTheme="majorHAnsi" w:hAnsiTheme="majorHAnsi" w:cstheme="majorHAnsi"/>
                <w:szCs w:val="20"/>
              </w:rPr>
              <w:t>Manage Customs Debt and Notify EO</w:t>
            </w:r>
          </w:p>
        </w:tc>
        <w:tc>
          <w:tcPr>
            <w:tcW w:w="4111" w:type="dxa"/>
          </w:tcPr>
          <w:p w14:paraId="623DA825" w14:textId="4D7B9FF5"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debt resulting from an import movement declared </w:t>
            </w:r>
            <w:r w:rsidR="00C07478">
              <w:rPr>
                <w:rFonts w:asciiTheme="majorHAnsi" w:hAnsiTheme="majorHAnsi" w:cstheme="majorHAnsi"/>
                <w:szCs w:val="20"/>
              </w:rPr>
              <w:t>via</w:t>
            </w:r>
            <w:r>
              <w:rPr>
                <w:rFonts w:asciiTheme="majorHAnsi" w:hAnsiTheme="majorHAnsi" w:cstheme="majorHAnsi"/>
                <w:szCs w:val="20"/>
              </w:rPr>
              <w:t xml:space="preserve"> a </w:t>
            </w:r>
            <w:r w:rsidR="000531FE">
              <w:rPr>
                <w:rFonts w:asciiTheme="majorHAnsi" w:hAnsiTheme="majorHAnsi" w:cstheme="majorHAnsi"/>
                <w:szCs w:val="20"/>
              </w:rPr>
              <w:t>S</w:t>
            </w:r>
            <w:r>
              <w:rPr>
                <w:rFonts w:asciiTheme="majorHAnsi" w:hAnsiTheme="majorHAnsi" w:cstheme="majorHAnsi"/>
                <w:szCs w:val="20"/>
              </w:rPr>
              <w:t xml:space="preserve">implified </w:t>
            </w:r>
            <w:r w:rsidR="000531FE">
              <w:rPr>
                <w:rFonts w:asciiTheme="majorHAnsi" w:hAnsiTheme="majorHAnsi" w:cstheme="majorHAnsi"/>
                <w:szCs w:val="20"/>
              </w:rPr>
              <w:t>C</w:t>
            </w:r>
            <w:r>
              <w:rPr>
                <w:rFonts w:asciiTheme="majorHAnsi" w:hAnsiTheme="majorHAnsi" w:cstheme="majorHAnsi"/>
                <w:szCs w:val="20"/>
              </w:rPr>
              <w:t xml:space="preserve">ustoms </w:t>
            </w:r>
            <w:r w:rsidR="000531FE">
              <w:rPr>
                <w:rFonts w:asciiTheme="majorHAnsi" w:hAnsiTheme="majorHAnsi" w:cstheme="majorHAnsi"/>
                <w:szCs w:val="20"/>
              </w:rPr>
              <w:t>D</w:t>
            </w:r>
            <w:r w:rsidR="00C07478">
              <w:rPr>
                <w:rFonts w:asciiTheme="majorHAnsi" w:hAnsiTheme="majorHAnsi" w:cstheme="majorHAnsi"/>
                <w:szCs w:val="20"/>
              </w:rPr>
              <w:t>eclaration</w:t>
            </w:r>
            <w:r>
              <w:rPr>
                <w:rFonts w:asciiTheme="majorHAnsi" w:hAnsiTheme="majorHAnsi" w:cstheme="majorHAnsi"/>
                <w:szCs w:val="20"/>
              </w:rPr>
              <w:t xml:space="preserve"> is </w:t>
            </w:r>
            <w:r w:rsidR="00AE607F">
              <w:rPr>
                <w:rFonts w:asciiTheme="majorHAnsi" w:hAnsiTheme="majorHAnsi" w:cstheme="majorHAnsi"/>
                <w:szCs w:val="20"/>
              </w:rPr>
              <w:t xml:space="preserve">only </w:t>
            </w:r>
            <w:r>
              <w:rPr>
                <w:rFonts w:asciiTheme="majorHAnsi" w:hAnsiTheme="majorHAnsi" w:cstheme="majorHAnsi"/>
                <w:szCs w:val="20"/>
              </w:rPr>
              <w:t xml:space="preserve">calculated after processing the </w:t>
            </w:r>
            <w:r w:rsidR="000531FE">
              <w:rPr>
                <w:rFonts w:asciiTheme="majorHAnsi" w:hAnsiTheme="majorHAnsi" w:cstheme="majorHAnsi"/>
                <w:szCs w:val="20"/>
              </w:rPr>
              <w:t>S</w:t>
            </w:r>
            <w:r>
              <w:rPr>
                <w:rFonts w:asciiTheme="majorHAnsi" w:hAnsiTheme="majorHAnsi" w:cstheme="majorHAnsi"/>
                <w:szCs w:val="20"/>
              </w:rPr>
              <w:t xml:space="preserve">upplementary </w:t>
            </w:r>
            <w:r w:rsidR="000531FE">
              <w:rPr>
                <w:rFonts w:asciiTheme="majorHAnsi" w:hAnsiTheme="majorHAnsi" w:cstheme="majorHAnsi"/>
                <w:szCs w:val="20"/>
              </w:rPr>
              <w:t>D</w:t>
            </w:r>
            <w:r>
              <w:rPr>
                <w:rFonts w:asciiTheme="majorHAnsi" w:hAnsiTheme="majorHAnsi" w:cstheme="majorHAnsi"/>
                <w:szCs w:val="20"/>
              </w:rPr>
              <w:t>eclaration.</w:t>
            </w:r>
          </w:p>
        </w:tc>
        <w:tc>
          <w:tcPr>
            <w:tcW w:w="4387" w:type="dxa"/>
          </w:tcPr>
          <w:p w14:paraId="7268852E"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w:t>
            </w:r>
          </w:p>
        </w:tc>
      </w:tr>
    </w:tbl>
    <w:p w14:paraId="5A5BC3E8" w14:textId="77777777" w:rsidR="00767FB6" w:rsidRDefault="00767FB6" w:rsidP="001F334B">
      <w:bookmarkStart w:id="24" w:name="_handle_presentation_notification"/>
      <w:bookmarkEnd w:id="24"/>
    </w:p>
    <w:p w14:paraId="3ACF3831" w14:textId="3E20E1A1" w:rsidR="00767FB6" w:rsidRDefault="00FF40B3" w:rsidP="001F334B">
      <w:pPr>
        <w:pStyle w:val="Heading3"/>
      </w:pPr>
      <w:bookmarkStart w:id="25" w:name="_Toc170988945"/>
      <w:r>
        <w:t>S</w:t>
      </w:r>
      <w:r w:rsidR="00767FB6">
        <w:t>ub-processes</w:t>
      </w:r>
      <w:bookmarkEnd w:id="25"/>
    </w:p>
    <w:p w14:paraId="760AF01C" w14:textId="4306CC47" w:rsidR="001F334B" w:rsidRDefault="001F334B" w:rsidP="001F334B">
      <w:r>
        <w:t>Exception sub-processes shall cover the lifecycle of declarations for pre-lodged declarations</w:t>
      </w:r>
      <w:r w:rsidR="00545EC1">
        <w:t xml:space="preserve"> (Presentation Notification)</w:t>
      </w:r>
      <w:r>
        <w:t xml:space="preserve">, </w:t>
      </w:r>
      <w:r w:rsidR="00024DA0">
        <w:t xml:space="preserve">the </w:t>
      </w:r>
      <w:r w:rsidR="00C265D6">
        <w:t>R</w:t>
      </w:r>
      <w:r>
        <w:t xml:space="preserve">ight </w:t>
      </w:r>
      <w:r w:rsidR="00242509">
        <w:t>T</w:t>
      </w:r>
      <w:r>
        <w:t xml:space="preserve">o </w:t>
      </w:r>
      <w:r w:rsidR="00C265D6">
        <w:t>B</w:t>
      </w:r>
      <w:r>
        <w:t xml:space="preserve">e </w:t>
      </w:r>
      <w:r w:rsidR="00C265D6">
        <w:t>H</w:t>
      </w:r>
      <w:r>
        <w:t xml:space="preserve">eard, </w:t>
      </w:r>
      <w:r w:rsidR="00024DA0">
        <w:t>amendment of declarations, correction of declarations, cancellation of declarations and invalidation of declarations.</w:t>
      </w:r>
    </w:p>
    <w:p w14:paraId="17DF0EBB" w14:textId="7D7086D3" w:rsidR="000429C1" w:rsidRPr="008C213D" w:rsidRDefault="000429C1" w:rsidP="001F334B">
      <w:r>
        <w:t xml:space="preserve">All exception processes are applicable to both </w:t>
      </w:r>
      <w:r w:rsidR="00AC56E9">
        <w:t>S</w:t>
      </w:r>
      <w:r>
        <w:t xml:space="preserve">tandard and </w:t>
      </w:r>
      <w:r w:rsidR="00AC56E9">
        <w:t>L</w:t>
      </w:r>
      <w:r>
        <w:t xml:space="preserve">ow </w:t>
      </w:r>
      <w:r w:rsidR="00AC56E9">
        <w:t>V</w:t>
      </w:r>
      <w:r>
        <w:t xml:space="preserve">alue </w:t>
      </w:r>
      <w:r w:rsidR="00AC56E9">
        <w:t>C</w:t>
      </w:r>
      <w:r>
        <w:t xml:space="preserve">onsignment </w:t>
      </w:r>
      <w:r w:rsidR="00AC56E9">
        <w:t>D</w:t>
      </w:r>
      <w:r>
        <w:t>eclarations.</w:t>
      </w:r>
    </w:p>
    <w:p w14:paraId="68E0E3B9" w14:textId="69735E08" w:rsidR="009E1EB2" w:rsidRDefault="00A52D79" w:rsidP="009E1EB2">
      <w:pPr>
        <w:pStyle w:val="Heading4"/>
      </w:pPr>
      <w:bookmarkStart w:id="26" w:name="_handle_Presentation_Notification_1"/>
      <w:bookmarkEnd w:id="26"/>
      <w:r>
        <w:t>H</w:t>
      </w:r>
      <w:r w:rsidR="009E1EB2">
        <w:t xml:space="preserve">andle </w:t>
      </w:r>
      <w:r w:rsidR="00565328">
        <w:t>p</w:t>
      </w:r>
      <w:r w:rsidR="00D970F4">
        <w:t xml:space="preserve">resentation </w:t>
      </w:r>
      <w:r w:rsidR="00565328">
        <w:t>n</w:t>
      </w:r>
      <w:r w:rsidR="00D970F4">
        <w:t>otification</w:t>
      </w:r>
    </w:p>
    <w:p w14:paraId="52FE325A" w14:textId="60F14150" w:rsidR="00A026BF" w:rsidRPr="00A34157" w:rsidRDefault="00A026BF" w:rsidP="00A026BF">
      <w:r w:rsidRPr="00A34157">
        <w:t xml:space="preserve">The following table details all the activities and messages involved in </w:t>
      </w:r>
      <w:r>
        <w:t xml:space="preserve">the “Handle </w:t>
      </w:r>
      <w:r w:rsidR="00D970F4">
        <w:t>Presentation Notification</w:t>
      </w:r>
      <w:r>
        <w:t>”</w:t>
      </w:r>
      <w:r w:rsidR="00F56737">
        <w:t xml:space="preserve"> sub</w:t>
      </w:r>
      <w:r w:rsidR="008D552F">
        <w:t>-</w:t>
      </w:r>
      <w:r w:rsidR="00F56737">
        <w:t xml:space="preserve">process which occurs in case of a pre-lodged </w:t>
      </w:r>
      <w:r w:rsidR="00A82697">
        <w:t>declaration.</w:t>
      </w:r>
      <w:r w:rsidRPr="00A34157">
        <w:t xml:space="preserve"> </w:t>
      </w:r>
    </w:p>
    <w:tbl>
      <w:tblPr>
        <w:tblStyle w:val="GridTable5Dark-Accent1"/>
        <w:tblW w:w="0" w:type="auto"/>
        <w:tblLook w:val="04A0" w:firstRow="1" w:lastRow="0" w:firstColumn="1" w:lastColumn="0" w:noHBand="0" w:noVBand="1"/>
      </w:tblPr>
      <w:tblGrid>
        <w:gridCol w:w="1918"/>
        <w:gridCol w:w="4031"/>
        <w:gridCol w:w="4245"/>
      </w:tblGrid>
      <w:tr w:rsidR="005C5B07" w:rsidRPr="00B01C17" w14:paraId="608DF64A" w14:textId="77777777" w:rsidTr="00BF6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F8C3AA"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031" w:type="dxa"/>
          </w:tcPr>
          <w:p w14:paraId="7D7736B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17BAC4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C5B07" w:rsidRPr="00B01C17" w14:paraId="3650D880"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193C6D" w14:textId="5ABA8AC2" w:rsidR="009E1EB2" w:rsidRPr="00B01C17" w:rsidRDefault="00B81A12" w:rsidP="00046DA3">
            <w:pPr>
              <w:spacing w:after="120" w:line="240" w:lineRule="auto"/>
              <w:jc w:val="left"/>
              <w:rPr>
                <w:rFonts w:asciiTheme="majorHAnsi" w:hAnsiTheme="majorHAnsi" w:cstheme="majorHAnsi"/>
                <w:szCs w:val="20"/>
              </w:rPr>
            </w:pPr>
            <w:r>
              <w:rPr>
                <w:rFonts w:asciiTheme="majorHAnsi" w:hAnsiTheme="majorHAnsi" w:cstheme="majorHAnsi"/>
                <w:szCs w:val="20"/>
              </w:rPr>
              <w:t>Reject</w:t>
            </w:r>
            <w:r w:rsidR="009E1EB2" w:rsidRPr="00244885">
              <w:rPr>
                <w:rFonts w:asciiTheme="majorHAnsi" w:hAnsiTheme="majorHAnsi" w:cstheme="majorHAnsi"/>
                <w:szCs w:val="20"/>
              </w:rPr>
              <w:t xml:space="preserve"> Declaration at PN time limit expiry and Notify EO</w:t>
            </w:r>
          </w:p>
        </w:tc>
        <w:tc>
          <w:tcPr>
            <w:tcW w:w="4031" w:type="dxa"/>
          </w:tcPr>
          <w:p w14:paraId="332FDF7D" w14:textId="4DCDFE8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time limit for </w:t>
            </w:r>
            <w:r w:rsidR="005C5B07">
              <w:rPr>
                <w:rFonts w:asciiTheme="majorHAnsi" w:hAnsiTheme="majorHAnsi" w:cstheme="majorHAnsi"/>
                <w:szCs w:val="20"/>
              </w:rPr>
              <w:t xml:space="preserve">the submission of the </w:t>
            </w:r>
            <w:r w:rsidR="00D970F4">
              <w:rPr>
                <w:rFonts w:asciiTheme="majorHAnsi" w:hAnsiTheme="majorHAnsi" w:cstheme="majorHAnsi"/>
                <w:szCs w:val="20"/>
              </w:rPr>
              <w:t>Presentation Notification</w:t>
            </w:r>
            <w:r w:rsidRPr="00B01C17">
              <w:rPr>
                <w:rFonts w:asciiTheme="majorHAnsi" w:hAnsiTheme="majorHAnsi" w:cstheme="majorHAnsi"/>
                <w:szCs w:val="20"/>
              </w:rPr>
              <w:t xml:space="preserve"> is </w:t>
            </w:r>
            <w:r w:rsidR="006E2C77">
              <w:rPr>
                <w:rFonts w:asciiTheme="majorHAnsi" w:hAnsiTheme="majorHAnsi" w:cstheme="majorHAnsi"/>
                <w:szCs w:val="20"/>
              </w:rPr>
              <w:t>exceeded</w:t>
            </w:r>
            <w:r w:rsidRPr="00B01C17">
              <w:rPr>
                <w:rFonts w:asciiTheme="majorHAnsi" w:hAnsiTheme="majorHAnsi" w:cstheme="majorHAnsi"/>
                <w:szCs w:val="20"/>
              </w:rPr>
              <w:t xml:space="preserve">, </w:t>
            </w:r>
            <w:r>
              <w:rPr>
                <w:rFonts w:asciiTheme="majorHAnsi" w:hAnsiTheme="majorHAnsi" w:cstheme="majorHAnsi"/>
                <w:szCs w:val="20"/>
              </w:rPr>
              <w:t xml:space="preserve">the </w:t>
            </w:r>
            <w:r w:rsidR="005C5B07">
              <w:rPr>
                <w:rFonts w:asciiTheme="majorHAnsi" w:hAnsiTheme="majorHAnsi" w:cstheme="majorHAnsi"/>
                <w:szCs w:val="20"/>
              </w:rPr>
              <w:t xml:space="preserve">Import Customs </w:t>
            </w:r>
            <w:r w:rsidR="008F40FA">
              <w:rPr>
                <w:rFonts w:asciiTheme="majorHAnsi" w:hAnsiTheme="majorHAnsi" w:cstheme="majorHAnsi"/>
                <w:szCs w:val="20"/>
              </w:rPr>
              <w:t>D</w:t>
            </w:r>
            <w:r>
              <w:rPr>
                <w:rFonts w:asciiTheme="majorHAnsi" w:hAnsiTheme="majorHAnsi" w:cstheme="majorHAnsi"/>
                <w:szCs w:val="20"/>
              </w:rPr>
              <w:t xml:space="preserve">eclaration is </w:t>
            </w:r>
            <w:r w:rsidR="00BF64E1">
              <w:rPr>
                <w:rFonts w:asciiTheme="majorHAnsi" w:hAnsiTheme="majorHAnsi" w:cstheme="majorHAnsi"/>
                <w:szCs w:val="20"/>
              </w:rPr>
              <w:t>rejected,</w:t>
            </w:r>
            <w:r>
              <w:rPr>
                <w:rFonts w:asciiTheme="majorHAnsi" w:hAnsiTheme="majorHAnsi" w:cstheme="majorHAnsi"/>
                <w:szCs w:val="20"/>
              </w:rPr>
              <w:t xml:space="preserve"> </w:t>
            </w:r>
            <w:r w:rsidR="00BF64E1" w:rsidRPr="00B01C17">
              <w:rPr>
                <w:rFonts w:asciiTheme="majorHAnsi" w:hAnsiTheme="majorHAnsi" w:cstheme="majorHAnsi"/>
                <w:szCs w:val="20"/>
              </w:rPr>
              <w:t>a</w:t>
            </w:r>
            <w:r w:rsidR="00BF64E1">
              <w:rPr>
                <w:rFonts w:asciiTheme="majorHAnsi" w:hAnsiTheme="majorHAnsi" w:cstheme="majorHAnsi"/>
                <w:szCs w:val="20"/>
              </w:rPr>
              <w:t>nd a</w:t>
            </w:r>
            <w:r w:rsidR="00BF64E1" w:rsidRPr="00B01C17">
              <w:rPr>
                <w:rFonts w:asciiTheme="majorHAnsi" w:hAnsiTheme="majorHAnsi" w:cstheme="majorHAnsi"/>
                <w:szCs w:val="20"/>
              </w:rPr>
              <w:t xml:space="preserve"> specific message is sent to the </w:t>
            </w:r>
            <w:r w:rsidR="008F40FA">
              <w:rPr>
                <w:rFonts w:asciiTheme="majorHAnsi" w:hAnsiTheme="majorHAnsi" w:cstheme="majorHAnsi"/>
                <w:szCs w:val="20"/>
              </w:rPr>
              <w:t>D</w:t>
            </w:r>
            <w:r w:rsidR="00BF64E1">
              <w:rPr>
                <w:rFonts w:asciiTheme="majorHAnsi" w:hAnsiTheme="majorHAnsi" w:cstheme="majorHAnsi"/>
                <w:szCs w:val="20"/>
              </w:rPr>
              <w:t>eclarant</w:t>
            </w:r>
            <w:r w:rsidR="00BF64E1" w:rsidRPr="00B01C17">
              <w:rPr>
                <w:rFonts w:asciiTheme="majorHAnsi" w:hAnsiTheme="majorHAnsi" w:cstheme="majorHAnsi"/>
                <w:szCs w:val="20"/>
              </w:rPr>
              <w:t xml:space="preserve"> to notify the rejection</w:t>
            </w:r>
            <w:r w:rsidR="00BF64E1">
              <w:rPr>
                <w:rFonts w:asciiTheme="majorHAnsi" w:hAnsiTheme="majorHAnsi" w:cstheme="majorHAnsi"/>
                <w:szCs w:val="20"/>
              </w:rPr>
              <w:t>.</w:t>
            </w:r>
          </w:p>
        </w:tc>
        <w:tc>
          <w:tcPr>
            <w:tcW w:w="4245" w:type="dxa"/>
          </w:tcPr>
          <w:p w14:paraId="4E9D9999" w14:textId="47F6D59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2410F">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0F1A5E99" w14:textId="72AAEBDE"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sidR="006F1EB0">
              <w:rPr>
                <w:rFonts w:asciiTheme="majorHAnsi" w:hAnsiTheme="majorHAnsi" w:cstheme="majorHAnsi"/>
                <w:szCs w:val="20"/>
              </w:rPr>
              <w:t>notify</w:t>
            </w:r>
            <w:r w:rsidR="006F1EB0" w:rsidRPr="00B01C17">
              <w:rPr>
                <w:rFonts w:asciiTheme="majorHAnsi" w:hAnsiTheme="majorHAnsi" w:cstheme="majorHAnsi"/>
                <w:szCs w:val="20"/>
              </w:rPr>
              <w:t xml:space="preserve"> the Economic Operator</w:t>
            </w:r>
            <w:r w:rsidRPr="00B01C17">
              <w:rPr>
                <w:rFonts w:asciiTheme="majorHAnsi" w:hAnsiTheme="majorHAnsi" w:cstheme="majorHAnsi"/>
                <w:szCs w:val="20"/>
              </w:rPr>
              <w:t xml:space="preserve"> </w:t>
            </w:r>
            <w:r w:rsidR="006F1EB0">
              <w:rPr>
                <w:rFonts w:asciiTheme="majorHAnsi" w:hAnsiTheme="majorHAnsi" w:cstheme="majorHAnsi"/>
                <w:szCs w:val="20"/>
              </w:rPr>
              <w:t xml:space="preserve">about </w:t>
            </w:r>
            <w:r w:rsidRPr="00B01C17">
              <w:rPr>
                <w:rFonts w:asciiTheme="majorHAnsi" w:hAnsiTheme="majorHAnsi" w:cstheme="majorHAnsi"/>
                <w:szCs w:val="20"/>
              </w:rPr>
              <w:t xml:space="preserve">the </w:t>
            </w:r>
            <w:r w:rsidR="006F1EB0">
              <w:rPr>
                <w:rFonts w:asciiTheme="majorHAnsi" w:hAnsiTheme="majorHAnsi" w:cstheme="majorHAnsi"/>
                <w:szCs w:val="20"/>
              </w:rPr>
              <w:t>rejection</w:t>
            </w:r>
            <w:r w:rsidR="00464494">
              <w:rPr>
                <w:rFonts w:asciiTheme="majorHAnsi" w:hAnsiTheme="majorHAnsi" w:cstheme="majorHAnsi"/>
                <w:szCs w:val="20"/>
              </w:rPr>
              <w:t xml:space="preserve"> </w:t>
            </w:r>
            <w:r w:rsidR="006F1EB0">
              <w:rPr>
                <w:rFonts w:asciiTheme="majorHAnsi" w:hAnsiTheme="majorHAnsi" w:cstheme="majorHAnsi"/>
                <w:szCs w:val="20"/>
              </w:rPr>
              <w:t>of the</w:t>
            </w:r>
            <w:r w:rsidR="005C5B07">
              <w:rPr>
                <w:rFonts w:asciiTheme="majorHAnsi" w:hAnsiTheme="majorHAnsi" w:cstheme="majorHAnsi"/>
                <w:szCs w:val="20"/>
              </w:rPr>
              <w:t xml:space="preserve"> Customs</w:t>
            </w:r>
            <w:r w:rsidR="006F1EB0">
              <w:rPr>
                <w:rFonts w:asciiTheme="majorHAnsi" w:hAnsiTheme="majorHAnsi" w:cstheme="majorHAnsi"/>
                <w:szCs w:val="20"/>
              </w:rPr>
              <w:t xml:space="preserve"> </w:t>
            </w:r>
            <w:r w:rsidR="008F40FA">
              <w:rPr>
                <w:rFonts w:asciiTheme="majorHAnsi" w:hAnsiTheme="majorHAnsi" w:cstheme="majorHAnsi"/>
                <w:szCs w:val="20"/>
              </w:rPr>
              <w:t>D</w:t>
            </w:r>
            <w:r w:rsidR="006F1EB0">
              <w:rPr>
                <w:rFonts w:asciiTheme="majorHAnsi" w:hAnsiTheme="majorHAnsi" w:cstheme="majorHAnsi"/>
                <w:szCs w:val="20"/>
              </w:rPr>
              <w:t xml:space="preserve">eclaration once the time limit for </w:t>
            </w:r>
            <w:r w:rsidR="00D970F4">
              <w:rPr>
                <w:rFonts w:asciiTheme="majorHAnsi" w:hAnsiTheme="majorHAnsi" w:cstheme="majorHAnsi"/>
                <w:szCs w:val="20"/>
              </w:rPr>
              <w:t>Presentation Notification</w:t>
            </w:r>
            <w:r w:rsidR="006F1EB0">
              <w:rPr>
                <w:rFonts w:asciiTheme="majorHAnsi" w:hAnsiTheme="majorHAnsi" w:cstheme="majorHAnsi"/>
                <w:szCs w:val="20"/>
              </w:rPr>
              <w:t xml:space="preserve"> is reached</w:t>
            </w:r>
            <w:r w:rsidRPr="00B01C17">
              <w:rPr>
                <w:rFonts w:asciiTheme="majorHAnsi" w:hAnsiTheme="majorHAnsi" w:cstheme="majorHAnsi"/>
                <w:szCs w:val="20"/>
              </w:rPr>
              <w:t>.</w:t>
            </w:r>
          </w:p>
          <w:p w14:paraId="01ABC929" w14:textId="2FEB89A4"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2410F">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tc>
      </w:tr>
      <w:tr w:rsidR="005C5B07" w:rsidRPr="00B01C17" w14:paraId="33013BBB" w14:textId="77777777" w:rsidTr="00BF64E1">
        <w:tc>
          <w:tcPr>
            <w:cnfStyle w:val="001000000000" w:firstRow="0" w:lastRow="0" w:firstColumn="1" w:lastColumn="0" w:oddVBand="0" w:evenVBand="0" w:oddHBand="0" w:evenHBand="0" w:firstRowFirstColumn="0" w:firstRowLastColumn="0" w:lastRowFirstColumn="0" w:lastRowLastColumn="0"/>
            <w:tcW w:w="0" w:type="auto"/>
          </w:tcPr>
          <w:p w14:paraId="568E7F97" w14:textId="64670D09" w:rsidR="009E1EB2" w:rsidRPr="00B01C17" w:rsidRDefault="00A95EC7" w:rsidP="00B81A12">
            <w:pPr>
              <w:spacing w:after="120"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D970F4">
              <w:rPr>
                <w:rFonts w:asciiTheme="majorHAnsi" w:hAnsiTheme="majorHAnsi" w:cstheme="majorHAnsi"/>
                <w:szCs w:val="20"/>
              </w:rPr>
              <w:t>Presentation Notification</w:t>
            </w:r>
          </w:p>
        </w:tc>
        <w:tc>
          <w:tcPr>
            <w:tcW w:w="4031" w:type="dxa"/>
          </w:tcPr>
          <w:p w14:paraId="3F94B84C" w14:textId="22278788" w:rsidR="003C4AE0" w:rsidRDefault="003C4AE0" w:rsidP="003C4AE0">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8F40FA">
              <w:rPr>
                <w:rFonts w:asciiTheme="majorHAnsi" w:hAnsiTheme="majorHAnsi" w:cstheme="majorHAnsi"/>
                <w:szCs w:val="20"/>
              </w:rPr>
              <w:t>D</w:t>
            </w:r>
            <w:r>
              <w:rPr>
                <w:rFonts w:asciiTheme="majorHAnsi" w:hAnsiTheme="majorHAnsi" w:cstheme="majorHAnsi"/>
                <w:szCs w:val="20"/>
              </w:rPr>
              <w:t>eclarant must submit a Presentation Notification</w:t>
            </w:r>
            <w:r w:rsidRPr="00B01C17">
              <w:rPr>
                <w:rFonts w:asciiTheme="majorHAnsi" w:hAnsiTheme="majorHAnsi" w:cstheme="majorHAnsi"/>
                <w:szCs w:val="20"/>
              </w:rPr>
              <w:t xml:space="preserve"> </w:t>
            </w:r>
            <w:r w:rsidR="005317D4">
              <w:rPr>
                <w:rFonts w:asciiTheme="majorHAnsi" w:hAnsiTheme="majorHAnsi" w:cstheme="majorHAnsi"/>
                <w:szCs w:val="20"/>
              </w:rPr>
              <w:t>following a</w:t>
            </w:r>
            <w:r>
              <w:rPr>
                <w:rFonts w:asciiTheme="majorHAnsi" w:hAnsiTheme="majorHAnsi" w:cstheme="majorHAnsi"/>
                <w:szCs w:val="20"/>
              </w:rPr>
              <w:t xml:space="preserve"> pre-lodged declaration</w:t>
            </w:r>
            <w:r w:rsidRPr="00B01C17">
              <w:rPr>
                <w:rFonts w:asciiTheme="majorHAnsi" w:hAnsiTheme="majorHAnsi" w:cstheme="majorHAnsi"/>
                <w:szCs w:val="20"/>
              </w:rPr>
              <w:t xml:space="preserve">. </w:t>
            </w:r>
          </w:p>
          <w:p w14:paraId="54648FB4" w14:textId="0ABF1827" w:rsidR="00B81A12" w:rsidRPr="003C4AE0" w:rsidRDefault="003C4AE0" w:rsidP="003C4AE0">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4245" w:type="dxa"/>
          </w:tcPr>
          <w:p w14:paraId="30E9DB49" w14:textId="1B75A641"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432</w:t>
            </w:r>
            <w:r w:rsidRPr="00B01C17">
              <w:rPr>
                <w:rFonts w:asciiTheme="majorHAnsi" w:hAnsiTheme="majorHAnsi" w:cstheme="majorHAnsi"/>
                <w:b/>
                <w:bCs/>
                <w:iCs/>
                <w:szCs w:val="20"/>
              </w:rPr>
              <w:t xml:space="preserve">: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[EO to LUCCS]</w:t>
            </w:r>
          </w:p>
          <w:p w14:paraId="168E52C5" w14:textId="07AC1867"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 xml:space="preserve">This message must be used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iCs/>
                <w:szCs w:val="20"/>
              </w:rPr>
              <w:t xml:space="preserve">for the </w:t>
            </w:r>
            <w:r w:rsidR="00D970F4">
              <w:rPr>
                <w:rFonts w:asciiTheme="majorHAnsi" w:hAnsiTheme="majorHAnsi" w:cstheme="majorHAnsi"/>
                <w:iCs/>
                <w:szCs w:val="20"/>
              </w:rPr>
              <w:t>Presentation Notification</w:t>
            </w:r>
            <w:r w:rsidRPr="00B01C17">
              <w:rPr>
                <w:rFonts w:asciiTheme="majorHAnsi" w:hAnsiTheme="majorHAnsi" w:cstheme="majorHAnsi"/>
                <w:iCs/>
                <w:szCs w:val="20"/>
              </w:rPr>
              <w:t xml:space="preserve">, in accordance with Art. 139 (4): “The person presenting the goods shall make a reference to the entry summary declaration or, in the cases referred to in Article 130, the </w:t>
            </w:r>
            <w:r w:rsidR="008B7731">
              <w:rPr>
                <w:rFonts w:asciiTheme="majorHAnsi" w:hAnsiTheme="majorHAnsi" w:cstheme="majorHAnsi"/>
                <w:iCs/>
                <w:szCs w:val="20"/>
              </w:rPr>
              <w:t>Customs</w:t>
            </w:r>
            <w:r w:rsidRPr="00B01C17">
              <w:rPr>
                <w:rFonts w:asciiTheme="majorHAnsi" w:hAnsiTheme="majorHAnsi" w:cstheme="majorHAnsi"/>
                <w:iCs/>
                <w:szCs w:val="20"/>
              </w:rPr>
              <w:t xml:space="preserve"> </w:t>
            </w:r>
            <w:r w:rsidR="008F40FA">
              <w:rPr>
                <w:rFonts w:asciiTheme="majorHAnsi" w:hAnsiTheme="majorHAnsi" w:cstheme="majorHAnsi"/>
                <w:iCs/>
                <w:szCs w:val="20"/>
              </w:rPr>
              <w:t>D</w:t>
            </w:r>
            <w:r w:rsidRPr="00B01C17">
              <w:rPr>
                <w:rFonts w:asciiTheme="majorHAnsi" w:hAnsiTheme="majorHAnsi" w:cstheme="majorHAnsi"/>
                <w:iCs/>
                <w:szCs w:val="20"/>
              </w:rPr>
              <w:t xml:space="preserve">eclaration or </w:t>
            </w:r>
            <w:r w:rsidR="00C83C00">
              <w:rPr>
                <w:rFonts w:asciiTheme="majorHAnsi" w:hAnsiTheme="majorHAnsi" w:cstheme="majorHAnsi"/>
                <w:iCs/>
                <w:szCs w:val="20"/>
              </w:rPr>
              <w:t>T</w:t>
            </w:r>
            <w:r w:rsidRPr="00B01C17">
              <w:rPr>
                <w:rFonts w:asciiTheme="majorHAnsi" w:hAnsiTheme="majorHAnsi" w:cstheme="majorHAnsi"/>
                <w:iCs/>
                <w:szCs w:val="20"/>
              </w:rPr>
              <w:t xml:space="preserve">emporary </w:t>
            </w:r>
            <w:r w:rsidR="00C83C00">
              <w:rPr>
                <w:rFonts w:asciiTheme="majorHAnsi" w:hAnsiTheme="majorHAnsi" w:cstheme="majorHAnsi"/>
                <w:iCs/>
                <w:szCs w:val="20"/>
              </w:rPr>
              <w:t>S</w:t>
            </w:r>
            <w:r w:rsidRPr="00B01C17">
              <w:rPr>
                <w:rFonts w:asciiTheme="majorHAnsi" w:hAnsiTheme="majorHAnsi" w:cstheme="majorHAnsi"/>
                <w:iCs/>
                <w:szCs w:val="20"/>
              </w:rPr>
              <w:t xml:space="preserve">torage </w:t>
            </w:r>
            <w:r w:rsidR="00C83C00">
              <w:rPr>
                <w:rFonts w:asciiTheme="majorHAnsi" w:hAnsiTheme="majorHAnsi" w:cstheme="majorHAnsi"/>
                <w:iCs/>
                <w:szCs w:val="20"/>
              </w:rPr>
              <w:t>D</w:t>
            </w:r>
            <w:r w:rsidRPr="00B01C17">
              <w:rPr>
                <w:rFonts w:asciiTheme="majorHAnsi" w:hAnsiTheme="majorHAnsi" w:cstheme="majorHAnsi"/>
                <w:iCs/>
                <w:szCs w:val="20"/>
              </w:rPr>
              <w:t>eclaration which has been lodged in respect of the goods, except where the obligation to lodge an entry summary declaration is waived. “</w:t>
            </w:r>
          </w:p>
          <w:p w14:paraId="6D09FB79" w14:textId="615AA18D"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432</w:t>
            </w:r>
            <w:r w:rsidR="00C72924">
              <w:rPr>
                <w:rFonts w:asciiTheme="majorHAnsi" w:hAnsiTheme="majorHAnsi" w:cstheme="majorHAnsi"/>
                <w:iCs/>
                <w:szCs w:val="20"/>
              </w:rPr>
              <w:t>B</w:t>
            </w:r>
            <w:r w:rsidRPr="00B01C17">
              <w:rPr>
                <w:rFonts w:asciiTheme="majorHAnsi" w:hAnsiTheme="majorHAnsi" w:cstheme="majorHAnsi"/>
                <w:iCs/>
                <w:szCs w:val="20"/>
              </w:rPr>
              <w:t>.xsd”.</w:t>
            </w:r>
          </w:p>
        </w:tc>
      </w:tr>
      <w:tr w:rsidR="005C5B07" w:rsidRPr="00A850B7" w14:paraId="01B732EE"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5D48A1" w14:textId="639FD666" w:rsidR="009E1EB2" w:rsidRPr="00B01C17" w:rsidRDefault="009E1EB2" w:rsidP="003133A6">
            <w:pPr>
              <w:spacing w:after="120" w:line="240" w:lineRule="auto"/>
              <w:jc w:val="left"/>
              <w:rPr>
                <w:rFonts w:asciiTheme="majorHAnsi" w:hAnsiTheme="majorHAnsi" w:cstheme="majorHAnsi"/>
                <w:szCs w:val="20"/>
              </w:rPr>
            </w:pPr>
            <w:r w:rsidRPr="00244885">
              <w:rPr>
                <w:rFonts w:asciiTheme="majorHAnsi" w:hAnsiTheme="majorHAnsi" w:cstheme="majorHAnsi"/>
                <w:szCs w:val="20"/>
              </w:rPr>
              <w:t xml:space="preserve">Reject </w:t>
            </w:r>
            <w:r w:rsidR="00D970F4">
              <w:rPr>
                <w:rFonts w:asciiTheme="majorHAnsi" w:hAnsiTheme="majorHAnsi" w:cstheme="majorHAnsi"/>
                <w:szCs w:val="20"/>
              </w:rPr>
              <w:t>Presentation Notification</w:t>
            </w:r>
            <w:r w:rsidRPr="00244885">
              <w:rPr>
                <w:rFonts w:asciiTheme="majorHAnsi" w:hAnsiTheme="majorHAnsi" w:cstheme="majorHAnsi"/>
                <w:szCs w:val="20"/>
              </w:rPr>
              <w:t xml:space="preserve"> and Notify EO</w:t>
            </w:r>
          </w:p>
        </w:tc>
        <w:tc>
          <w:tcPr>
            <w:tcW w:w="4031" w:type="dxa"/>
          </w:tcPr>
          <w:p w14:paraId="06C31A32" w14:textId="7030CA8F"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PN is not valid, a specific message is sent to the </w:t>
            </w:r>
            <w:r w:rsidR="00C83C00">
              <w:rPr>
                <w:rFonts w:asciiTheme="majorHAnsi" w:hAnsiTheme="majorHAnsi" w:cstheme="majorHAnsi"/>
                <w:szCs w:val="20"/>
              </w:rPr>
              <w:t>D</w:t>
            </w:r>
            <w:r w:rsidR="005317D4">
              <w:rPr>
                <w:rFonts w:asciiTheme="majorHAnsi" w:hAnsiTheme="majorHAnsi" w:cstheme="majorHAnsi"/>
                <w:szCs w:val="20"/>
              </w:rPr>
              <w:t>eclarant</w:t>
            </w:r>
            <w:r w:rsidRPr="00B01C17">
              <w:rPr>
                <w:rFonts w:asciiTheme="majorHAnsi" w:hAnsiTheme="majorHAnsi" w:cstheme="majorHAnsi"/>
                <w:szCs w:val="20"/>
              </w:rPr>
              <w:t xml:space="preserve"> </w:t>
            </w:r>
            <w:r w:rsidR="00B81A12" w:rsidRPr="00B01C17">
              <w:rPr>
                <w:rFonts w:asciiTheme="majorHAnsi" w:hAnsiTheme="majorHAnsi" w:cstheme="majorHAnsi"/>
                <w:szCs w:val="20"/>
              </w:rPr>
              <w:t>to</w:t>
            </w:r>
            <w:r w:rsidRPr="00B01C17">
              <w:rPr>
                <w:rFonts w:asciiTheme="majorHAnsi" w:hAnsiTheme="majorHAnsi" w:cstheme="majorHAnsi"/>
                <w:szCs w:val="20"/>
              </w:rPr>
              <w:t xml:space="preserve"> notify the rejection of the PN. </w:t>
            </w:r>
          </w:p>
          <w:p w14:paraId="05D0A927" w14:textId="3EAEEF43" w:rsidR="00F568D4" w:rsidRDefault="00F568D4" w:rsidP="00F568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new PN </w:t>
            </w:r>
            <w:r w:rsidRPr="007941E5">
              <w:rPr>
                <w:rFonts w:asciiTheme="majorHAnsi" w:hAnsiTheme="majorHAnsi" w:cstheme="majorHAnsi"/>
                <w:szCs w:val="20"/>
              </w:rPr>
              <w:t>is awaited.</w:t>
            </w:r>
          </w:p>
          <w:p w14:paraId="02B81E36" w14:textId="23D39335" w:rsidR="00F568D4" w:rsidRPr="00B01C17" w:rsidRDefault="00F568D4"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245" w:type="dxa"/>
          </w:tcPr>
          <w:p w14:paraId="6C6BA94C" w14:textId="035A943D"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3B7CD7">
              <w:rPr>
                <w:rFonts w:asciiTheme="majorHAnsi" w:hAnsiTheme="majorHAnsi" w:cstheme="majorHAnsi"/>
                <w:b/>
                <w:bCs/>
                <w:iCs/>
                <w:szCs w:val="20"/>
              </w:rPr>
              <w:t>456</w:t>
            </w:r>
            <w:r w:rsidRPr="00B01C17">
              <w:rPr>
                <w:rFonts w:asciiTheme="majorHAnsi" w:hAnsiTheme="majorHAnsi" w:cstheme="majorHAnsi"/>
                <w:b/>
                <w:bCs/>
                <w:iCs/>
                <w:szCs w:val="20"/>
              </w:rPr>
              <w:t xml:space="preserve">: Notification About Rejected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[LUCCS to EO]</w:t>
            </w:r>
          </w:p>
          <w:p w14:paraId="520DDF6F" w14:textId="5FB04F82"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7941842E" w14:textId="77777777"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46E632B" w14:textId="5E0F934B"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sidR="003B7CD7">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59DF3439"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2E3531C" w14:textId="2C126D30"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079D2FE" w14:textId="0271C038"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5CA01398" w14:textId="77777777"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0143161" w14:textId="77777777" w:rsidR="009E1EB2" w:rsidRPr="00A850B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24E3C2A6" w14:textId="0607B7E1" w:rsidR="009E1EB2" w:rsidRDefault="009E1EB2" w:rsidP="009E1EB2">
      <w:pPr>
        <w:pStyle w:val="Heading4"/>
      </w:pPr>
      <w:bookmarkStart w:id="27" w:name="_Handle_right_to"/>
      <w:bookmarkEnd w:id="27"/>
      <w:r>
        <w:t xml:space="preserve">Handle </w:t>
      </w:r>
      <w:r w:rsidR="00C16900">
        <w:t>r</w:t>
      </w:r>
      <w:r>
        <w:t xml:space="preserve">ight </w:t>
      </w:r>
      <w:r w:rsidR="00C16900">
        <w:t>t</w:t>
      </w:r>
      <w:r>
        <w:t xml:space="preserve">o </w:t>
      </w:r>
      <w:r w:rsidR="00C16900">
        <w:t>b</w:t>
      </w:r>
      <w:r>
        <w:t xml:space="preserve">e </w:t>
      </w:r>
      <w:r w:rsidR="00C16900">
        <w:t>h</w:t>
      </w:r>
      <w:r>
        <w:t>eard</w:t>
      </w:r>
    </w:p>
    <w:p w14:paraId="4C8415B7" w14:textId="47F1503D" w:rsidR="00A82697" w:rsidRPr="00A34157" w:rsidRDefault="00A82697" w:rsidP="00A82697">
      <w:r w:rsidRPr="00A34157">
        <w:t xml:space="preserve">The following table details all the activities and the messages involved in </w:t>
      </w:r>
      <w:r>
        <w:t xml:space="preserve">the “Handle Right To </w:t>
      </w:r>
      <w:r w:rsidR="000271E6">
        <w:t>B</w:t>
      </w:r>
      <w:r>
        <w:t>e Heard” sub</w:t>
      </w:r>
      <w:r w:rsidR="00B443BC">
        <w:t>-</w:t>
      </w:r>
      <w:r>
        <w:t xml:space="preserve">process which occurs once an Economic Operator is notified about </w:t>
      </w:r>
      <w:r w:rsidR="00B443BC">
        <w:t>c</w:t>
      </w:r>
      <w:r w:rsidR="008B7731">
        <w:t>ustoms</w:t>
      </w:r>
      <w:r>
        <w:t xml:space="preserve"> intention not to release </w:t>
      </w:r>
      <w:r w:rsidR="00B443BC">
        <w:t xml:space="preserve">the </w:t>
      </w:r>
      <w:r>
        <w:t>goods and</w:t>
      </w:r>
      <w:r w:rsidR="0016027F">
        <w:t xml:space="preserve"> </w:t>
      </w:r>
      <w:r w:rsidR="00352403">
        <w:t xml:space="preserve">the Economic Operator’s option </w:t>
      </w:r>
      <w:r w:rsidR="00551BBB">
        <w:t xml:space="preserve">to exercise the </w:t>
      </w:r>
      <w:r w:rsidR="00E37EBE" w:rsidRPr="00E37EBE">
        <w:t>Right To be Heard</w:t>
      </w:r>
      <w:r>
        <w:t>.</w:t>
      </w:r>
    </w:p>
    <w:tbl>
      <w:tblPr>
        <w:tblStyle w:val="GridTable5Dark-Accent1"/>
        <w:tblW w:w="0" w:type="auto"/>
        <w:tblLook w:val="04A0" w:firstRow="1" w:lastRow="0" w:firstColumn="1" w:lastColumn="0" w:noHBand="0" w:noVBand="1"/>
      </w:tblPr>
      <w:tblGrid>
        <w:gridCol w:w="1774"/>
        <w:gridCol w:w="4175"/>
        <w:gridCol w:w="4245"/>
      </w:tblGrid>
      <w:tr w:rsidR="006F1EB0" w:rsidRPr="00B01C17" w14:paraId="473014BF" w14:textId="77777777" w:rsidTr="009B45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A0F673"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4F1B629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8A2C36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6F1EB0" w:rsidRPr="00B01C17" w14:paraId="056E00F9"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D143F3" w14:textId="7CA75877" w:rsidR="009E1EB2" w:rsidRPr="00B01C17" w:rsidRDefault="009E1EB2" w:rsidP="009E1EB2">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Intention Not </w:t>
            </w:r>
            <w:r w:rsidR="007F6DB3">
              <w:rPr>
                <w:rFonts w:asciiTheme="majorHAnsi" w:hAnsiTheme="majorHAnsi" w:cstheme="majorHAnsi"/>
                <w:szCs w:val="20"/>
              </w:rPr>
              <w:t>t</w:t>
            </w:r>
            <w:r>
              <w:rPr>
                <w:rFonts w:asciiTheme="majorHAnsi" w:hAnsiTheme="majorHAnsi" w:cstheme="majorHAnsi"/>
                <w:szCs w:val="20"/>
              </w:rPr>
              <w:t>o Release Goods</w:t>
            </w:r>
          </w:p>
        </w:tc>
        <w:tc>
          <w:tcPr>
            <w:tcW w:w="4175" w:type="dxa"/>
          </w:tcPr>
          <w:p w14:paraId="425C2395" w14:textId="0FA01772" w:rsidR="002D6512" w:rsidRDefault="002D651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control, the </w:t>
            </w:r>
            <w:r w:rsidR="002416AF">
              <w:rPr>
                <w:rFonts w:asciiTheme="majorHAnsi" w:hAnsiTheme="majorHAnsi" w:cstheme="majorHAnsi"/>
                <w:szCs w:val="20"/>
              </w:rPr>
              <w:t>D</w:t>
            </w:r>
            <w:r>
              <w:rPr>
                <w:rFonts w:asciiTheme="majorHAnsi" w:hAnsiTheme="majorHAnsi" w:cstheme="majorHAnsi"/>
                <w:szCs w:val="20"/>
              </w:rPr>
              <w:t>eclarant is informed about the customs intention not to release the goods</w:t>
            </w:r>
            <w:r w:rsidR="00357011">
              <w:rPr>
                <w:rFonts w:asciiTheme="majorHAnsi" w:hAnsiTheme="majorHAnsi" w:cstheme="majorHAnsi"/>
                <w:szCs w:val="20"/>
              </w:rPr>
              <w:t xml:space="preserve"> prior to the adoption of the final decision. In this case, the declaration has the option to use his </w:t>
            </w:r>
            <w:r w:rsidR="00CE717E" w:rsidRPr="00CE717E">
              <w:rPr>
                <w:rFonts w:asciiTheme="majorHAnsi" w:hAnsiTheme="majorHAnsi" w:cstheme="majorHAnsi"/>
                <w:szCs w:val="20"/>
              </w:rPr>
              <w:t>Right To be Heard</w:t>
            </w:r>
            <w:r w:rsidR="00357011">
              <w:rPr>
                <w:rFonts w:asciiTheme="majorHAnsi" w:hAnsiTheme="majorHAnsi" w:cstheme="majorHAnsi"/>
                <w:szCs w:val="20"/>
              </w:rPr>
              <w:t>.</w:t>
            </w:r>
          </w:p>
          <w:p w14:paraId="20288C5C" w14:textId="0BB01761" w:rsidR="00C47938" w:rsidRPr="00B01C17" w:rsidRDefault="00C47938"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694AF6" w:rsidRPr="00694AF6">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14B188AC" w14:textId="6D703E80"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 not release the goods </w:t>
            </w:r>
            <w:r w:rsidRPr="00B01C17">
              <w:rPr>
                <w:rFonts w:asciiTheme="majorHAnsi" w:hAnsiTheme="majorHAnsi" w:cstheme="majorHAnsi"/>
                <w:b/>
                <w:bCs/>
                <w:iCs/>
                <w:szCs w:val="20"/>
              </w:rPr>
              <w:t>[LUCCS to EO]</w:t>
            </w:r>
          </w:p>
          <w:p w14:paraId="79D4E5EE" w14:textId="2C849B4C"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 xml:space="preserve">that </w:t>
            </w:r>
            <w:r>
              <w:rPr>
                <w:rFonts w:asciiTheme="majorHAnsi" w:hAnsiTheme="majorHAnsi" w:cstheme="majorHAnsi"/>
                <w:szCs w:val="20"/>
              </w:rPr>
              <w:t xml:space="preserve">the </w:t>
            </w:r>
            <w:r w:rsidR="00AC64E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have the intention not to release </w:t>
            </w:r>
            <w:r w:rsidR="009B4553">
              <w:rPr>
                <w:rFonts w:asciiTheme="majorHAnsi" w:hAnsiTheme="majorHAnsi" w:cstheme="majorHAnsi"/>
                <w:szCs w:val="20"/>
              </w:rPr>
              <w:t>all or part of</w:t>
            </w:r>
            <w:r>
              <w:rPr>
                <w:rFonts w:asciiTheme="majorHAnsi" w:hAnsiTheme="majorHAnsi" w:cstheme="majorHAnsi"/>
                <w:szCs w:val="20"/>
              </w:rPr>
              <w:t xml:space="preserve"> </w:t>
            </w:r>
            <w:r w:rsidR="00AC64E0">
              <w:rPr>
                <w:rFonts w:asciiTheme="majorHAnsi" w:hAnsiTheme="majorHAnsi" w:cstheme="majorHAnsi"/>
                <w:szCs w:val="20"/>
              </w:rPr>
              <w:t xml:space="preserve">the </w:t>
            </w:r>
            <w:r>
              <w:rPr>
                <w:rFonts w:asciiTheme="majorHAnsi" w:hAnsiTheme="majorHAnsi" w:cstheme="majorHAnsi"/>
                <w:szCs w:val="20"/>
              </w:rPr>
              <w:t>declared goods.</w:t>
            </w:r>
          </w:p>
          <w:p w14:paraId="4E9D590C" w14:textId="7785C52F"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6F1EB0" w:rsidRPr="00B01C17" w14:paraId="596F66B4"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77546207" w14:textId="58CCFB26" w:rsidR="009E1EB2" w:rsidRDefault="00A95EC7" w:rsidP="009E1EB2">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Right </w:t>
            </w:r>
            <w:r w:rsidR="008A7938">
              <w:rPr>
                <w:rFonts w:asciiTheme="majorHAnsi" w:hAnsiTheme="majorHAnsi" w:cstheme="majorHAnsi"/>
                <w:szCs w:val="20"/>
              </w:rPr>
              <w:t>T</w:t>
            </w:r>
            <w:r w:rsidRPr="00A95EC7">
              <w:rPr>
                <w:rFonts w:asciiTheme="majorHAnsi" w:hAnsiTheme="majorHAnsi" w:cstheme="majorHAnsi"/>
                <w:szCs w:val="20"/>
              </w:rPr>
              <w:t xml:space="preserve">o </w:t>
            </w:r>
            <w:r w:rsidR="008A7938">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7B41A8C4" w14:textId="4ACBBD57" w:rsidR="009E1EB2"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w:t>
            </w:r>
            <w:r w:rsidR="002416AF">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receives </w:t>
            </w:r>
            <w:r w:rsidR="004B29C0">
              <w:rPr>
                <w:rFonts w:asciiTheme="majorHAnsi" w:hAnsiTheme="majorHAnsi" w:cstheme="majorHAnsi"/>
                <w:szCs w:val="20"/>
              </w:rPr>
              <w:t>the</w:t>
            </w:r>
            <w:r>
              <w:rPr>
                <w:rFonts w:asciiTheme="majorHAnsi" w:hAnsiTheme="majorHAnsi" w:cstheme="majorHAnsi"/>
                <w:szCs w:val="20"/>
              </w:rPr>
              <w:t xml:space="preserve"> notification of intention to not release </w:t>
            </w:r>
            <w:r w:rsidR="004B29C0">
              <w:rPr>
                <w:rFonts w:asciiTheme="majorHAnsi" w:hAnsiTheme="majorHAnsi" w:cstheme="majorHAnsi"/>
                <w:szCs w:val="20"/>
              </w:rPr>
              <w:t xml:space="preserve">the </w:t>
            </w:r>
            <w:r>
              <w:rPr>
                <w:rFonts w:asciiTheme="majorHAnsi" w:hAnsiTheme="majorHAnsi" w:cstheme="majorHAnsi"/>
                <w:szCs w:val="20"/>
              </w:rPr>
              <w:t xml:space="preserve">goods, he can use his </w:t>
            </w:r>
            <w:r w:rsidR="008A7938" w:rsidRPr="008A7938">
              <w:rPr>
                <w:rFonts w:asciiTheme="majorHAnsi" w:hAnsiTheme="majorHAnsi" w:cstheme="majorHAnsi"/>
                <w:szCs w:val="20"/>
              </w:rPr>
              <w:t>Right To be Heard</w:t>
            </w:r>
            <w:r w:rsidR="008A7938" w:rsidRPr="008A7938" w:rsidDel="008A7938">
              <w:rPr>
                <w:rFonts w:asciiTheme="majorHAnsi" w:hAnsiTheme="majorHAnsi" w:cstheme="majorHAnsi"/>
                <w:szCs w:val="20"/>
              </w:rPr>
              <w:t xml:space="preserve"> </w:t>
            </w:r>
            <w:r>
              <w:rPr>
                <w:rFonts w:asciiTheme="majorHAnsi" w:hAnsiTheme="majorHAnsi" w:cstheme="majorHAnsi"/>
                <w:szCs w:val="20"/>
              </w:rPr>
              <w:t xml:space="preserve">to provide additional information or justification concerning the goods intended not </w:t>
            </w:r>
            <w:r w:rsidR="007356A5">
              <w:rPr>
                <w:rFonts w:asciiTheme="majorHAnsi" w:hAnsiTheme="majorHAnsi" w:cstheme="majorHAnsi"/>
                <w:szCs w:val="20"/>
              </w:rPr>
              <w:t xml:space="preserve">to </w:t>
            </w:r>
            <w:r>
              <w:rPr>
                <w:rFonts w:asciiTheme="majorHAnsi" w:hAnsiTheme="majorHAnsi" w:cstheme="majorHAnsi"/>
                <w:szCs w:val="20"/>
              </w:rPr>
              <w:t xml:space="preserve">be released by </w:t>
            </w:r>
            <w:r w:rsidR="004B29C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w:t>
            </w:r>
          </w:p>
        </w:tc>
        <w:tc>
          <w:tcPr>
            <w:tcW w:w="4245" w:type="dxa"/>
          </w:tcPr>
          <w:p w14:paraId="37C0A53F" w14:textId="052B98F6" w:rsidR="009E1EB2" w:rsidRPr="00B01C17" w:rsidRDefault="009E1EB2" w:rsidP="009E1EB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8A7938">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75B43C5E" w14:textId="194B523A" w:rsidR="007356A5" w:rsidRDefault="007356A5"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F84DAC">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right to </w:t>
            </w:r>
            <w:r w:rsidR="009B4553">
              <w:rPr>
                <w:rFonts w:asciiTheme="majorHAnsi" w:hAnsiTheme="majorHAnsi" w:cstheme="majorHAnsi"/>
                <w:szCs w:val="20"/>
              </w:rPr>
              <w:t xml:space="preserve">be </w:t>
            </w:r>
            <w:r>
              <w:rPr>
                <w:rFonts w:asciiTheme="majorHAnsi" w:hAnsiTheme="majorHAnsi" w:cstheme="majorHAnsi"/>
                <w:szCs w:val="20"/>
              </w:rPr>
              <w:t>heard</w:t>
            </w:r>
            <w:r w:rsidRPr="00B01C17">
              <w:rPr>
                <w:rFonts w:asciiTheme="majorHAnsi" w:hAnsiTheme="majorHAnsi" w:cstheme="majorHAnsi"/>
                <w:szCs w:val="20"/>
              </w:rPr>
              <w:t>.</w:t>
            </w:r>
          </w:p>
          <w:p w14:paraId="20F45BB8" w14:textId="79921ECB"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6F1EB0" w:rsidRPr="00B01C17" w14:paraId="53979172"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F39C6A" w14:textId="7EB3101E"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A001E4">
              <w:rPr>
                <w:rFonts w:asciiTheme="majorHAnsi" w:hAnsiTheme="majorHAnsi" w:cstheme="majorHAnsi"/>
                <w:szCs w:val="20"/>
              </w:rPr>
              <w:t>T</w:t>
            </w:r>
            <w:r w:rsidRPr="0003502E">
              <w:rPr>
                <w:rFonts w:asciiTheme="majorHAnsi" w:hAnsiTheme="majorHAnsi" w:cstheme="majorHAnsi"/>
                <w:szCs w:val="20"/>
              </w:rPr>
              <w:t xml:space="preserve">o </w:t>
            </w:r>
            <w:r w:rsidR="00A001E4">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0DBDB728" w14:textId="367E5BB1"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4B29C0">
              <w:rPr>
                <w:rFonts w:asciiTheme="majorHAnsi" w:hAnsiTheme="majorHAnsi" w:cstheme="majorHAnsi"/>
                <w:szCs w:val="20"/>
              </w:rPr>
              <w:t>R</w:t>
            </w:r>
            <w:r>
              <w:rPr>
                <w:rFonts w:asciiTheme="majorHAnsi" w:hAnsiTheme="majorHAnsi" w:cstheme="majorHAnsi"/>
                <w:szCs w:val="20"/>
              </w:rPr>
              <w:t xml:space="preserve">ight </w:t>
            </w:r>
            <w:r w:rsidR="004B29C0">
              <w:rPr>
                <w:rFonts w:asciiTheme="majorHAnsi" w:hAnsiTheme="majorHAnsi" w:cstheme="majorHAnsi"/>
                <w:szCs w:val="20"/>
              </w:rPr>
              <w:t>T</w:t>
            </w:r>
            <w:r>
              <w:rPr>
                <w:rFonts w:asciiTheme="majorHAnsi" w:hAnsiTheme="majorHAnsi" w:cstheme="majorHAnsi"/>
                <w:szCs w:val="20"/>
              </w:rPr>
              <w:t xml:space="preserve">o </w:t>
            </w:r>
            <w:r w:rsidR="008A7938">
              <w:rPr>
                <w:rFonts w:asciiTheme="majorHAnsi" w:hAnsiTheme="majorHAnsi" w:cstheme="majorHAnsi"/>
                <w:szCs w:val="20"/>
              </w:rPr>
              <w:t>B</w:t>
            </w:r>
            <w:r>
              <w:rPr>
                <w:rFonts w:asciiTheme="majorHAnsi" w:hAnsiTheme="majorHAnsi" w:cstheme="majorHAnsi"/>
                <w:szCs w:val="20"/>
              </w:rPr>
              <w:t xml:space="preserve">e </w:t>
            </w:r>
            <w:r w:rsidR="004B29C0">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 xml:space="preserve"> is not valid, a specific message is sent to </w:t>
            </w:r>
            <w:r w:rsidR="007356A5">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7A0477">
              <w:rPr>
                <w:rFonts w:asciiTheme="majorHAnsi" w:hAnsiTheme="majorHAnsi" w:cstheme="majorHAnsi"/>
                <w:szCs w:val="20"/>
              </w:rPr>
              <w:t>D</w:t>
            </w:r>
            <w:r w:rsidR="00F568D4">
              <w:rPr>
                <w:rFonts w:asciiTheme="majorHAnsi" w:hAnsiTheme="majorHAnsi" w:cstheme="majorHAnsi"/>
                <w:szCs w:val="20"/>
              </w:rPr>
              <w:t>eclarant</w:t>
            </w:r>
            <w:r w:rsidRPr="00B01C17">
              <w:rPr>
                <w:rFonts w:asciiTheme="majorHAnsi" w:hAnsiTheme="majorHAnsi" w:cstheme="majorHAnsi"/>
                <w:szCs w:val="20"/>
              </w:rPr>
              <w:t xml:space="preserve"> </w:t>
            </w:r>
            <w:r w:rsidR="007356A5">
              <w:rPr>
                <w:rFonts w:asciiTheme="majorHAnsi" w:hAnsiTheme="majorHAnsi" w:cstheme="majorHAnsi"/>
                <w:szCs w:val="20"/>
              </w:rPr>
              <w:t>about</w:t>
            </w:r>
            <w:r w:rsidRPr="00B01C17">
              <w:rPr>
                <w:rFonts w:asciiTheme="majorHAnsi" w:hAnsiTheme="majorHAnsi" w:cstheme="majorHAnsi"/>
                <w:szCs w:val="20"/>
              </w:rPr>
              <w:t xml:space="preserve"> the rejection 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be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42284236"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1D80F2CD"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76EF6C80"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5A225605"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724AF0D4"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13C477A3" w14:textId="4005EE40" w:rsidR="00AB05C6"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0C13A635" w14:textId="28905478"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8A7938">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52A8FF07" w14:textId="440537CA" w:rsidR="00EF22FF" w:rsidRPr="00B01C17" w:rsidRDefault="00EF22FF" w:rsidP="00EF22F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F4CDC">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o</w:t>
            </w:r>
            <w:r w:rsidR="009B4553">
              <w:rPr>
                <w:rFonts w:asciiTheme="majorHAnsi" w:hAnsiTheme="majorHAnsi" w:cstheme="majorHAnsi"/>
                <w:szCs w:val="20"/>
              </w:rPr>
              <w:t xml:space="preserve"> </w:t>
            </w:r>
            <w:r w:rsidR="001F30A4">
              <w:rPr>
                <w:rFonts w:asciiTheme="majorHAnsi" w:hAnsiTheme="majorHAnsi" w:cstheme="majorHAnsi"/>
                <w:szCs w:val="20"/>
              </w:rPr>
              <w:t>B</w:t>
            </w:r>
            <w:r w:rsidR="009B4553">
              <w:rPr>
                <w:rFonts w:asciiTheme="majorHAnsi" w:hAnsiTheme="majorHAnsi" w:cstheme="majorHAnsi"/>
                <w:szCs w:val="20"/>
              </w:rPr>
              <w:t>e</w:t>
            </w:r>
            <w:r>
              <w:rPr>
                <w:rFonts w:asciiTheme="majorHAnsi" w:hAnsiTheme="majorHAnsi" w:cstheme="majorHAnsi"/>
                <w:szCs w:val="20"/>
              </w:rPr>
              <w:t xml:space="preserv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r w:rsidR="009B4553">
              <w:rPr>
                <w:rFonts w:asciiTheme="majorHAnsi" w:hAnsiTheme="majorHAnsi" w:cstheme="majorHAnsi"/>
                <w:szCs w:val="20"/>
              </w:rPr>
              <w:t xml:space="preserve"> (</w:t>
            </w:r>
            <w:r w:rsidR="007F4CDC">
              <w:rPr>
                <w:rFonts w:asciiTheme="majorHAnsi" w:hAnsiTheme="majorHAnsi" w:cstheme="majorHAnsi"/>
                <w:szCs w:val="20"/>
              </w:rPr>
              <w:t>c</w:t>
            </w:r>
            <w:r w:rsidR="009B4553">
              <w:rPr>
                <w:rFonts w:asciiTheme="majorHAnsi" w:hAnsiTheme="majorHAnsi" w:cstheme="majorHAnsi"/>
                <w:szCs w:val="20"/>
              </w:rPr>
              <w:t>ondition</w:t>
            </w:r>
            <w:r w:rsidR="007F4CDC">
              <w:rPr>
                <w:rFonts w:asciiTheme="majorHAnsi" w:hAnsiTheme="majorHAnsi" w:cstheme="majorHAnsi"/>
                <w:szCs w:val="20"/>
              </w:rPr>
              <w:t>s</w:t>
            </w:r>
            <w:r w:rsidR="009B4553">
              <w:rPr>
                <w:rFonts w:asciiTheme="majorHAnsi" w:hAnsiTheme="majorHAnsi" w:cstheme="majorHAnsi"/>
                <w:szCs w:val="20"/>
              </w:rPr>
              <w:t xml:space="preserve"> and </w:t>
            </w:r>
            <w:r w:rsidR="007F4CDC">
              <w:rPr>
                <w:rFonts w:asciiTheme="majorHAnsi" w:hAnsiTheme="majorHAnsi" w:cstheme="majorHAnsi"/>
                <w:szCs w:val="20"/>
              </w:rPr>
              <w:t>b</w:t>
            </w:r>
            <w:r w:rsidR="009B4553">
              <w:rPr>
                <w:rFonts w:asciiTheme="majorHAnsi" w:hAnsiTheme="majorHAnsi" w:cstheme="majorHAnsi"/>
                <w:szCs w:val="20"/>
              </w:rPr>
              <w:t xml:space="preserve">usiness </w:t>
            </w:r>
            <w:r w:rsidR="007F4CDC">
              <w:rPr>
                <w:rFonts w:asciiTheme="majorHAnsi" w:hAnsiTheme="majorHAnsi" w:cstheme="majorHAnsi"/>
                <w:szCs w:val="20"/>
              </w:rPr>
              <w:t>r</w:t>
            </w:r>
            <w:r w:rsidR="009B4553">
              <w:rPr>
                <w:rFonts w:asciiTheme="majorHAnsi" w:hAnsiTheme="majorHAnsi" w:cstheme="majorHAnsi"/>
                <w:szCs w:val="20"/>
              </w:rPr>
              <w:t>ules point of view)</w:t>
            </w:r>
          </w:p>
          <w:p w14:paraId="59DED763"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06E0BAFE" w14:textId="77777777" w:rsidR="00F56737" w:rsidRDefault="00F56737"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p w14:paraId="54F9DE0F" w14:textId="1D882A7A"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F3C0E56" w14:textId="173A2311"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F4CD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w:t>
            </w:r>
            <w:r w:rsidR="001F30A4">
              <w:rPr>
                <w:rFonts w:asciiTheme="majorHAnsi" w:hAnsiTheme="majorHAnsi" w:cstheme="majorHAnsi"/>
                <w:szCs w:val="20"/>
              </w:rPr>
              <w:t>B</w:t>
            </w:r>
            <w:r>
              <w:rPr>
                <w:rFonts w:asciiTheme="majorHAnsi" w:hAnsiTheme="majorHAnsi" w:cstheme="majorHAnsi"/>
                <w:szCs w:val="20"/>
              </w:rPr>
              <w:t xml:space="preserve">e </w:t>
            </w:r>
            <w:r w:rsidR="007F4CDC">
              <w:rPr>
                <w:rFonts w:asciiTheme="majorHAnsi" w:hAnsiTheme="majorHAnsi" w:cstheme="majorHAnsi"/>
                <w:szCs w:val="20"/>
              </w:rPr>
              <w:t>H</w:t>
            </w:r>
            <w:r>
              <w:rPr>
                <w:rFonts w:asciiTheme="majorHAnsi" w:hAnsiTheme="majorHAnsi" w:cstheme="majorHAnsi"/>
                <w:szCs w:val="20"/>
              </w:rPr>
              <w:t>eard</w:t>
            </w:r>
            <w:r w:rsidR="003A2A15">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6DFEF612" w14:textId="77777777"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32E559E" w14:textId="03112C8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6F1EB0" w:rsidRPr="00B01C17" w14:paraId="1E6537BA"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054C965C" w14:textId="2C5FFF1F"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Accept Right To </w:t>
            </w:r>
            <w:r w:rsidR="008A7F09">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6630F7F9" w14:textId="79CB07B9" w:rsidR="009E1EB2" w:rsidRPr="00B01C17" w:rsidRDefault="009B4553"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is valid</w:t>
            </w:r>
            <w:r w:rsidR="00877D97">
              <w:rPr>
                <w:rFonts w:asciiTheme="majorHAnsi" w:hAnsiTheme="majorHAnsi" w:cstheme="majorHAnsi"/>
                <w:szCs w:val="20"/>
              </w:rPr>
              <w:t>, a specific message is sent to n</w:t>
            </w:r>
            <w:r w:rsidR="009E1EB2">
              <w:rPr>
                <w:rFonts w:asciiTheme="majorHAnsi" w:hAnsiTheme="majorHAnsi" w:cstheme="majorHAnsi"/>
                <w:szCs w:val="20"/>
              </w:rPr>
              <w:t>otif</w:t>
            </w:r>
            <w:r w:rsidR="00877D97">
              <w:rPr>
                <w:rFonts w:asciiTheme="majorHAnsi" w:hAnsiTheme="majorHAnsi" w:cstheme="majorHAnsi"/>
                <w:szCs w:val="20"/>
              </w:rPr>
              <w:t xml:space="preserve">y the </w:t>
            </w:r>
            <w:r w:rsidR="007A0477">
              <w:rPr>
                <w:rFonts w:asciiTheme="majorHAnsi" w:hAnsiTheme="majorHAnsi" w:cstheme="majorHAnsi"/>
                <w:szCs w:val="20"/>
              </w:rPr>
              <w:t>D</w:t>
            </w:r>
            <w:r w:rsidR="00877D97">
              <w:rPr>
                <w:rFonts w:asciiTheme="majorHAnsi" w:hAnsiTheme="majorHAnsi" w:cstheme="majorHAnsi"/>
                <w:szCs w:val="20"/>
              </w:rPr>
              <w:t>eclarant</w:t>
            </w:r>
            <w:r w:rsidR="009E1EB2">
              <w:rPr>
                <w:rFonts w:asciiTheme="majorHAnsi" w:hAnsiTheme="majorHAnsi" w:cstheme="majorHAnsi"/>
                <w:szCs w:val="20"/>
              </w:rPr>
              <w:t xml:space="preserve"> that his right to be heard request </w:t>
            </w:r>
            <w:r w:rsidR="00877D97">
              <w:rPr>
                <w:rFonts w:asciiTheme="majorHAnsi" w:hAnsiTheme="majorHAnsi" w:cstheme="majorHAnsi"/>
                <w:szCs w:val="20"/>
              </w:rPr>
              <w:t>is</w:t>
            </w:r>
            <w:r w:rsidR="009E1EB2">
              <w:rPr>
                <w:rFonts w:asciiTheme="majorHAnsi" w:hAnsiTheme="majorHAnsi" w:cstheme="majorHAnsi"/>
                <w:szCs w:val="20"/>
              </w:rPr>
              <w:t xml:space="preserve"> accepted and that it will be considered to reassess </w:t>
            </w:r>
            <w:r w:rsidR="00C57158">
              <w:rPr>
                <w:rFonts w:asciiTheme="majorHAnsi" w:hAnsiTheme="majorHAnsi" w:cstheme="majorHAnsi"/>
                <w:szCs w:val="20"/>
              </w:rPr>
              <w:t>c</w:t>
            </w:r>
            <w:r w:rsidR="008B7731">
              <w:rPr>
                <w:rFonts w:asciiTheme="majorHAnsi" w:hAnsiTheme="majorHAnsi" w:cstheme="majorHAnsi"/>
                <w:szCs w:val="20"/>
              </w:rPr>
              <w:t>ustoms</w:t>
            </w:r>
            <w:r w:rsidR="009E1EB2">
              <w:rPr>
                <w:rFonts w:asciiTheme="majorHAnsi" w:hAnsiTheme="majorHAnsi" w:cstheme="majorHAnsi"/>
                <w:szCs w:val="20"/>
              </w:rPr>
              <w:t xml:space="preserve"> decision.</w:t>
            </w:r>
          </w:p>
        </w:tc>
        <w:tc>
          <w:tcPr>
            <w:tcW w:w="4245" w:type="dxa"/>
          </w:tcPr>
          <w:p w14:paraId="72D14A77" w14:textId="48C7754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6222A752" w14:textId="7CF43EA3"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6F1EB0">
              <w:rPr>
                <w:rFonts w:asciiTheme="majorHAnsi" w:hAnsiTheme="majorHAnsi" w:cstheme="majorHAnsi"/>
                <w:szCs w:val="20"/>
              </w:rPr>
              <w:t xml:space="preserve">about </w:t>
            </w:r>
            <w:r>
              <w:rPr>
                <w:rFonts w:asciiTheme="majorHAnsi" w:hAnsiTheme="majorHAnsi" w:cstheme="majorHAnsi"/>
                <w:szCs w:val="20"/>
              </w:rPr>
              <w:t xml:space="preserve">the </w:t>
            </w:r>
            <w:r w:rsidR="006F1EB0">
              <w:rPr>
                <w:rFonts w:asciiTheme="majorHAnsi" w:hAnsiTheme="majorHAnsi" w:cstheme="majorHAnsi"/>
                <w:szCs w:val="20"/>
              </w:rPr>
              <w:t xml:space="preserve">positive </w:t>
            </w:r>
            <w:r>
              <w:rPr>
                <w:rFonts w:asciiTheme="majorHAnsi" w:hAnsiTheme="majorHAnsi" w:cstheme="majorHAnsi"/>
                <w:szCs w:val="20"/>
              </w:rPr>
              <w:t>outcome</w:t>
            </w:r>
            <w:r w:rsidR="006F1EB0">
              <w:rPr>
                <w:rFonts w:asciiTheme="majorHAnsi" w:hAnsiTheme="majorHAnsi" w:cstheme="majorHAnsi"/>
                <w:szCs w:val="20"/>
              </w:rPr>
              <w:t xml:space="preserve"> </w:t>
            </w:r>
            <w:r>
              <w:rPr>
                <w:rFonts w:asciiTheme="majorHAnsi" w:hAnsiTheme="majorHAnsi" w:cstheme="majorHAnsi"/>
                <w:szCs w:val="20"/>
              </w:rPr>
              <w:t xml:space="preserve">of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processing.</w:t>
            </w:r>
          </w:p>
          <w:p w14:paraId="6679EACD" w14:textId="77777777" w:rsidR="00464494" w:rsidRDefault="00464494" w:rsidP="0046449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7FA60044" w14:textId="355E0422"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57848300" w14:textId="0EC083F9" w:rsidR="00CC76E8" w:rsidRDefault="00B77937" w:rsidP="00B77937">
      <w:pPr>
        <w:pStyle w:val="Heading4"/>
      </w:pPr>
      <w:bookmarkStart w:id="28" w:name="_Handle_amendment"/>
      <w:bookmarkStart w:id="29" w:name="_Still_no_IE91"/>
      <w:bookmarkEnd w:id="28"/>
      <w:bookmarkEnd w:id="29"/>
      <w:r>
        <w:t xml:space="preserve">Handle right to be heard on local </w:t>
      </w:r>
      <w:r w:rsidR="00D33904">
        <w:t>authorisation</w:t>
      </w:r>
      <w:r>
        <w:t xml:space="preserve"> </w:t>
      </w:r>
    </w:p>
    <w:p w14:paraId="2794EE25" w14:textId="4113EBED" w:rsidR="00B77937" w:rsidRDefault="00C37E37" w:rsidP="00B77937">
      <w:r w:rsidRPr="00C37E37">
        <w:t xml:space="preserve">The following table details all the activities and the messages involved in the “Handle Right To </w:t>
      </w:r>
      <w:r w:rsidR="00945574">
        <w:t>B</w:t>
      </w:r>
      <w:r w:rsidRPr="00C37E37">
        <w:t>e Heard</w:t>
      </w:r>
      <w:r w:rsidR="00D33904">
        <w:t xml:space="preserve"> on local authorisation</w:t>
      </w:r>
      <w:r w:rsidRPr="00C37E37">
        <w:t xml:space="preserve">” sub-process which occurs once an Economic Operator is notified about </w:t>
      </w:r>
      <w:r w:rsidR="008E02DE">
        <w:t xml:space="preserve">the </w:t>
      </w:r>
      <w:r w:rsidRPr="00C37E37">
        <w:t>intention</w:t>
      </w:r>
      <w:r w:rsidR="00CA2C3C">
        <w:t xml:space="preserve"> </w:t>
      </w:r>
      <w:r w:rsidRPr="00C37E37">
        <w:t>to re</w:t>
      </w:r>
      <w:r w:rsidR="00CA2C3C">
        <w:t>ject</w:t>
      </w:r>
      <w:r w:rsidRPr="00C37E37">
        <w:t xml:space="preserve"> the </w:t>
      </w:r>
      <w:r w:rsidR="00251FC1">
        <w:t xml:space="preserve">local </w:t>
      </w:r>
      <w:r w:rsidR="00EE1442">
        <w:t>authorisation</w:t>
      </w:r>
      <w:r w:rsidRPr="00C37E37">
        <w:t xml:space="preserve"> and the Economic Operator’s option to exercise </w:t>
      </w:r>
      <w:r w:rsidR="00945574">
        <w:t xml:space="preserve">the </w:t>
      </w:r>
      <w:r w:rsidR="00945574" w:rsidRPr="00945574">
        <w:t>Right To be Heard</w:t>
      </w:r>
      <w:r w:rsidRPr="00C37E37">
        <w:t>.</w:t>
      </w:r>
    </w:p>
    <w:p w14:paraId="61FEF2A9" w14:textId="77777777" w:rsidR="00B77937" w:rsidRDefault="00B77937" w:rsidP="00B77937"/>
    <w:tbl>
      <w:tblPr>
        <w:tblStyle w:val="GridTable5Dark-Accent1"/>
        <w:tblW w:w="0" w:type="auto"/>
        <w:tblLook w:val="04A0" w:firstRow="1" w:lastRow="0" w:firstColumn="1" w:lastColumn="0" w:noHBand="0" w:noVBand="1"/>
      </w:tblPr>
      <w:tblGrid>
        <w:gridCol w:w="1774"/>
        <w:gridCol w:w="4175"/>
        <w:gridCol w:w="4245"/>
      </w:tblGrid>
      <w:tr w:rsidR="00507C6A" w:rsidRPr="00B01C17" w14:paraId="279569A6" w14:textId="77777777" w:rsidTr="00F95A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0D96F60" w14:textId="77777777" w:rsidR="00507C6A" w:rsidRPr="00B01C17" w:rsidRDefault="00507C6A" w:rsidP="00F95AC1">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5092856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2013830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07C6A" w:rsidRPr="00B01C17" w14:paraId="6BA3EF6C"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02C632" w14:textId="56F177E2" w:rsidR="00507C6A" w:rsidRPr="00B01C17" w:rsidRDefault="00507C6A" w:rsidP="00F95AC1">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w:t>
            </w:r>
            <w:r w:rsidR="00251FC1">
              <w:rPr>
                <w:rFonts w:asciiTheme="majorHAnsi" w:hAnsiTheme="majorHAnsi" w:cstheme="majorHAnsi"/>
                <w:szCs w:val="20"/>
              </w:rPr>
              <w:t xml:space="preserve">the </w:t>
            </w:r>
            <w:r>
              <w:rPr>
                <w:rFonts w:asciiTheme="majorHAnsi" w:hAnsiTheme="majorHAnsi" w:cstheme="majorHAnsi"/>
                <w:szCs w:val="20"/>
              </w:rPr>
              <w:t>Intention to Re</w:t>
            </w:r>
            <w:r w:rsidR="005C657D">
              <w:rPr>
                <w:rFonts w:asciiTheme="majorHAnsi" w:hAnsiTheme="majorHAnsi" w:cstheme="majorHAnsi"/>
                <w:szCs w:val="20"/>
              </w:rPr>
              <w:t>ject</w:t>
            </w:r>
            <w:r>
              <w:rPr>
                <w:rFonts w:asciiTheme="majorHAnsi" w:hAnsiTheme="majorHAnsi" w:cstheme="majorHAnsi"/>
                <w:szCs w:val="20"/>
              </w:rPr>
              <w:t xml:space="preserve"> </w:t>
            </w:r>
            <w:r w:rsidR="00251FC1">
              <w:rPr>
                <w:rFonts w:asciiTheme="majorHAnsi" w:hAnsiTheme="majorHAnsi" w:cstheme="majorHAnsi"/>
                <w:szCs w:val="20"/>
              </w:rPr>
              <w:t xml:space="preserve">local </w:t>
            </w:r>
            <w:r w:rsidR="00445DA8">
              <w:rPr>
                <w:rFonts w:asciiTheme="majorHAnsi" w:hAnsiTheme="majorHAnsi" w:cstheme="majorHAnsi"/>
                <w:szCs w:val="20"/>
              </w:rPr>
              <w:t>authorisatio</w:t>
            </w:r>
            <w:r w:rsidR="00445DA8">
              <w:rPr>
                <w:rFonts w:asciiTheme="majorHAnsi" w:hAnsiTheme="majorHAnsi" w:cstheme="majorHAnsi"/>
                <w:b w:val="0"/>
                <w:bCs w:val="0"/>
                <w:szCs w:val="20"/>
              </w:rPr>
              <w:t>n</w:t>
            </w:r>
          </w:p>
        </w:tc>
        <w:tc>
          <w:tcPr>
            <w:tcW w:w="4175" w:type="dxa"/>
          </w:tcPr>
          <w:p w14:paraId="477A2B2E" w14:textId="344EAE8D"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w:t>
            </w:r>
            <w:r w:rsidR="00D606E9">
              <w:rPr>
                <w:rFonts w:asciiTheme="majorHAnsi" w:hAnsiTheme="majorHAnsi" w:cstheme="majorHAnsi"/>
                <w:szCs w:val="20"/>
              </w:rPr>
              <w:t>decision on the</w:t>
            </w:r>
            <w:r w:rsidR="0015766D">
              <w:rPr>
                <w:rFonts w:asciiTheme="majorHAnsi" w:hAnsiTheme="majorHAnsi" w:cstheme="majorHAnsi"/>
                <w:szCs w:val="20"/>
              </w:rPr>
              <w:t xml:space="preserve"> national authorisation </w:t>
            </w:r>
            <w:r>
              <w:rPr>
                <w:rFonts w:asciiTheme="majorHAnsi" w:hAnsiTheme="majorHAnsi" w:cstheme="majorHAnsi"/>
                <w:szCs w:val="20"/>
              </w:rPr>
              <w:t>the Declarant is informed about the customs intention</w:t>
            </w:r>
            <w:r w:rsidR="00445DA8">
              <w:rPr>
                <w:rFonts w:asciiTheme="majorHAnsi" w:hAnsiTheme="majorHAnsi" w:cstheme="majorHAnsi"/>
                <w:szCs w:val="20"/>
              </w:rPr>
              <w:t xml:space="preserve"> </w:t>
            </w:r>
            <w:r>
              <w:rPr>
                <w:rFonts w:asciiTheme="majorHAnsi" w:hAnsiTheme="majorHAnsi" w:cstheme="majorHAnsi"/>
                <w:szCs w:val="20"/>
              </w:rPr>
              <w:t>to re</w:t>
            </w:r>
            <w:r w:rsidR="00445DA8">
              <w:rPr>
                <w:rFonts w:asciiTheme="majorHAnsi" w:hAnsiTheme="majorHAnsi" w:cstheme="majorHAnsi"/>
                <w:szCs w:val="20"/>
              </w:rPr>
              <w:t>ject</w:t>
            </w:r>
            <w:r>
              <w:rPr>
                <w:rFonts w:asciiTheme="majorHAnsi" w:hAnsiTheme="majorHAnsi" w:cstheme="majorHAnsi"/>
                <w:szCs w:val="20"/>
              </w:rPr>
              <w:t xml:space="preserve"> the </w:t>
            </w:r>
            <w:r w:rsidR="00251FC1">
              <w:rPr>
                <w:rFonts w:asciiTheme="majorHAnsi" w:hAnsiTheme="majorHAnsi" w:cstheme="majorHAnsi"/>
                <w:szCs w:val="20"/>
              </w:rPr>
              <w:t xml:space="preserve">local </w:t>
            </w:r>
            <w:r w:rsidR="00531E90">
              <w:rPr>
                <w:rFonts w:asciiTheme="majorHAnsi" w:hAnsiTheme="majorHAnsi" w:cstheme="majorHAnsi"/>
                <w:szCs w:val="20"/>
              </w:rPr>
              <w:t>authorisation</w:t>
            </w:r>
            <w:r>
              <w:rPr>
                <w:rFonts w:asciiTheme="majorHAnsi" w:hAnsiTheme="majorHAnsi" w:cstheme="majorHAnsi"/>
                <w:szCs w:val="20"/>
              </w:rPr>
              <w:t>. In this case, th</w:t>
            </w:r>
            <w:r w:rsidR="0015766D">
              <w:rPr>
                <w:rFonts w:asciiTheme="majorHAnsi" w:hAnsiTheme="majorHAnsi" w:cstheme="majorHAnsi"/>
                <w:szCs w:val="20"/>
              </w:rPr>
              <w:t xml:space="preserve">e economic operator </w:t>
            </w:r>
            <w:r>
              <w:rPr>
                <w:rFonts w:asciiTheme="majorHAnsi" w:hAnsiTheme="majorHAnsi" w:cstheme="majorHAnsi"/>
                <w:szCs w:val="20"/>
              </w:rPr>
              <w:t xml:space="preserve">has the option to use his </w:t>
            </w:r>
            <w:r w:rsidR="005C532A" w:rsidRPr="005C532A">
              <w:rPr>
                <w:rFonts w:asciiTheme="majorHAnsi" w:hAnsiTheme="majorHAnsi" w:cstheme="majorHAnsi"/>
                <w:szCs w:val="20"/>
              </w:rPr>
              <w:t>Right To be Heard</w:t>
            </w:r>
            <w:r>
              <w:rPr>
                <w:rFonts w:asciiTheme="majorHAnsi" w:hAnsiTheme="majorHAnsi" w:cstheme="majorHAnsi"/>
                <w:szCs w:val="20"/>
              </w:rPr>
              <w:t>.</w:t>
            </w:r>
          </w:p>
          <w:p w14:paraId="34D75456" w14:textId="498B2DB1"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5C532A" w:rsidRPr="005C532A">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43CB2BCD" w14:textId="29F0D54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w:t>
            </w:r>
            <w:r w:rsidR="00BE41B4">
              <w:rPr>
                <w:rFonts w:asciiTheme="majorHAnsi" w:hAnsiTheme="majorHAnsi" w:cstheme="majorHAnsi"/>
                <w:b/>
                <w:bCs/>
                <w:iCs/>
                <w:szCs w:val="20"/>
              </w:rPr>
              <w:t xml:space="preserve"> </w:t>
            </w:r>
            <w:r w:rsidR="005321F8">
              <w:rPr>
                <w:rFonts w:asciiTheme="majorHAnsi" w:hAnsiTheme="majorHAnsi" w:cstheme="majorHAnsi"/>
                <w:b/>
                <w:bCs/>
                <w:iCs/>
                <w:szCs w:val="20"/>
              </w:rPr>
              <w:t xml:space="preserve">reject </w:t>
            </w:r>
            <w:r w:rsidR="005321F8" w:rsidRPr="0003502E">
              <w:rPr>
                <w:rFonts w:asciiTheme="majorHAnsi" w:hAnsiTheme="majorHAnsi" w:cstheme="majorHAnsi"/>
                <w:b/>
                <w:bCs/>
                <w:iCs/>
                <w:szCs w:val="20"/>
              </w:rPr>
              <w:t>[</w:t>
            </w:r>
            <w:r w:rsidRPr="00B01C17">
              <w:rPr>
                <w:rFonts w:asciiTheme="majorHAnsi" w:hAnsiTheme="majorHAnsi" w:cstheme="majorHAnsi"/>
                <w:b/>
                <w:bCs/>
                <w:iCs/>
                <w:szCs w:val="20"/>
              </w:rPr>
              <w:t>LUCCS to EO]</w:t>
            </w:r>
          </w:p>
          <w:p w14:paraId="645C3907" w14:textId="5FE6455B"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w:t>
            </w:r>
            <w:r>
              <w:rPr>
                <w:rFonts w:asciiTheme="majorHAnsi" w:hAnsiTheme="majorHAnsi" w:cstheme="majorHAnsi"/>
                <w:szCs w:val="20"/>
              </w:rPr>
              <w:t>the customs have the intention</w:t>
            </w:r>
            <w:r w:rsidR="00E05DA0">
              <w:rPr>
                <w:rFonts w:asciiTheme="majorHAnsi" w:hAnsiTheme="majorHAnsi" w:cstheme="majorHAnsi"/>
                <w:szCs w:val="20"/>
              </w:rPr>
              <w:t xml:space="preserve"> to reject </w:t>
            </w:r>
            <w:r>
              <w:rPr>
                <w:rFonts w:asciiTheme="majorHAnsi" w:hAnsiTheme="majorHAnsi" w:cstheme="majorHAnsi"/>
                <w:szCs w:val="20"/>
              </w:rPr>
              <w:t xml:space="preserve"> </w:t>
            </w:r>
            <w:r w:rsidR="00E05DA0">
              <w:rPr>
                <w:rFonts w:asciiTheme="majorHAnsi" w:hAnsiTheme="majorHAnsi" w:cstheme="majorHAnsi"/>
                <w:szCs w:val="20"/>
              </w:rPr>
              <w:t xml:space="preserve">the </w:t>
            </w:r>
            <w:r w:rsidR="00E05DA0" w:rsidDel="002F327B">
              <w:rPr>
                <w:rFonts w:asciiTheme="majorHAnsi" w:hAnsiTheme="majorHAnsi" w:cstheme="majorHAnsi"/>
                <w:szCs w:val="20"/>
              </w:rPr>
              <w:t>declaration</w:t>
            </w:r>
            <w:r w:rsidR="002F327B">
              <w:rPr>
                <w:rFonts w:asciiTheme="majorHAnsi" w:hAnsiTheme="majorHAnsi" w:cstheme="majorHAnsi"/>
                <w:szCs w:val="20"/>
              </w:rPr>
              <w:t>.</w:t>
            </w:r>
          </w:p>
          <w:p w14:paraId="4104AE6A"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507C6A" w:rsidRPr="00B01C17" w14:paraId="7E757426"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0B24F70D" w14:textId="2B6EF128" w:rsidR="00507C6A" w:rsidRDefault="00507C6A" w:rsidP="00F95AC1">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800171">
              <w:rPr>
                <w:rFonts w:asciiTheme="majorHAnsi" w:hAnsiTheme="majorHAnsi" w:cstheme="majorHAnsi"/>
                <w:szCs w:val="20"/>
              </w:rPr>
              <w:t xml:space="preserve">the </w:t>
            </w:r>
            <w:r w:rsidRPr="00A95EC7">
              <w:rPr>
                <w:rFonts w:asciiTheme="majorHAnsi" w:hAnsiTheme="majorHAnsi" w:cstheme="majorHAnsi"/>
                <w:szCs w:val="20"/>
              </w:rPr>
              <w:t xml:space="preserve">Right </w:t>
            </w:r>
            <w:r w:rsidR="004C6CA0">
              <w:rPr>
                <w:rFonts w:asciiTheme="majorHAnsi" w:hAnsiTheme="majorHAnsi" w:cstheme="majorHAnsi"/>
                <w:szCs w:val="20"/>
              </w:rPr>
              <w:t>T</w:t>
            </w:r>
            <w:r w:rsidRPr="00A95EC7">
              <w:rPr>
                <w:rFonts w:asciiTheme="majorHAnsi" w:hAnsiTheme="majorHAnsi" w:cstheme="majorHAnsi"/>
                <w:szCs w:val="20"/>
              </w:rPr>
              <w:t xml:space="preserve">o </w:t>
            </w:r>
            <w:r w:rsidR="004C6CA0">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40D424B2" w14:textId="5A265E07" w:rsidR="0015766D" w:rsidRPr="008B1A7B" w:rsidRDefault="00507C6A" w:rsidP="008B1A7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Declarant receives the notification of intention to </w:t>
            </w:r>
            <w:r w:rsidR="00147B6B">
              <w:rPr>
                <w:rFonts w:asciiTheme="majorHAnsi" w:hAnsiTheme="majorHAnsi" w:cstheme="majorHAnsi"/>
                <w:szCs w:val="20"/>
              </w:rPr>
              <w:t>reject</w:t>
            </w:r>
            <w:r>
              <w:rPr>
                <w:rFonts w:asciiTheme="majorHAnsi" w:hAnsiTheme="majorHAnsi" w:cstheme="majorHAnsi"/>
                <w:szCs w:val="20"/>
              </w:rPr>
              <w:t xml:space="preserve">, he can use his </w:t>
            </w:r>
            <w:r w:rsidR="005C532A" w:rsidRPr="005C532A">
              <w:rPr>
                <w:rFonts w:asciiTheme="majorHAnsi" w:hAnsiTheme="majorHAnsi" w:cstheme="majorHAnsi"/>
                <w:szCs w:val="20"/>
              </w:rPr>
              <w:t>Right To be Heard</w:t>
            </w:r>
            <w:r>
              <w:rPr>
                <w:rFonts w:asciiTheme="majorHAnsi" w:hAnsiTheme="majorHAnsi" w:cstheme="majorHAnsi"/>
                <w:szCs w:val="20"/>
              </w:rPr>
              <w:t xml:space="preserve"> to provide additional information or justification concerning the</w:t>
            </w:r>
            <w:r w:rsidR="0015766D">
              <w:rPr>
                <w:rFonts w:asciiTheme="majorHAnsi" w:hAnsiTheme="majorHAnsi" w:cstheme="majorHAnsi"/>
                <w:szCs w:val="20"/>
              </w:rPr>
              <w:t xml:space="preserve"> local aut</w:t>
            </w:r>
            <w:r w:rsidR="002F327B">
              <w:rPr>
                <w:rFonts w:asciiTheme="majorHAnsi" w:hAnsiTheme="majorHAnsi" w:cstheme="majorHAnsi"/>
                <w:szCs w:val="20"/>
              </w:rPr>
              <w:t>h</w:t>
            </w:r>
            <w:r w:rsidR="0015766D">
              <w:rPr>
                <w:rFonts w:asciiTheme="majorHAnsi" w:hAnsiTheme="majorHAnsi" w:cstheme="majorHAnsi"/>
                <w:szCs w:val="20"/>
              </w:rPr>
              <w:t>orisation</w:t>
            </w:r>
            <w:r w:rsidR="007469C1">
              <w:rPr>
                <w:rFonts w:asciiTheme="majorHAnsi" w:hAnsiTheme="majorHAnsi" w:cstheme="majorHAnsi"/>
                <w:szCs w:val="20"/>
              </w:rPr>
              <w:t xml:space="preserve"> </w:t>
            </w:r>
            <w:r w:rsidR="000C50EE">
              <w:rPr>
                <w:rFonts w:asciiTheme="majorHAnsi" w:hAnsiTheme="majorHAnsi" w:cstheme="majorHAnsi"/>
                <w:szCs w:val="20"/>
              </w:rPr>
              <w:t xml:space="preserve">facing </w:t>
            </w:r>
            <w:r w:rsidR="00C70814">
              <w:rPr>
                <w:rFonts w:asciiTheme="majorHAnsi" w:hAnsiTheme="majorHAnsi" w:cstheme="majorHAnsi"/>
                <w:szCs w:val="20"/>
              </w:rPr>
              <w:t>the intention to reject</w:t>
            </w:r>
            <w:r w:rsidR="002F327B">
              <w:rPr>
                <w:rFonts w:asciiTheme="majorHAnsi" w:hAnsiTheme="majorHAnsi" w:cstheme="majorHAnsi"/>
                <w:szCs w:val="20"/>
              </w:rPr>
              <w:t>.</w:t>
            </w:r>
          </w:p>
          <w:p w14:paraId="24266818" w14:textId="55EB88AE" w:rsidR="0015766D" w:rsidRDefault="0015766D"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245" w:type="dxa"/>
          </w:tcPr>
          <w:p w14:paraId="7074274C" w14:textId="0CF20BDC" w:rsidR="00507C6A" w:rsidRPr="00B01C17" w:rsidRDefault="00507C6A" w:rsidP="00F95AC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5C532A">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31492DC" w14:textId="53C5F51F" w:rsidR="00507C6A"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373C84">
              <w:rPr>
                <w:rFonts w:asciiTheme="majorHAnsi" w:hAnsiTheme="majorHAnsi" w:cstheme="majorHAnsi"/>
                <w:szCs w:val="20"/>
              </w:rPr>
              <w:t>R</w:t>
            </w:r>
            <w:r>
              <w:rPr>
                <w:rFonts w:asciiTheme="majorHAnsi" w:hAnsiTheme="majorHAnsi" w:cstheme="majorHAnsi"/>
                <w:szCs w:val="20"/>
              </w:rPr>
              <w:t xml:space="preserve">ight </w:t>
            </w:r>
            <w:r w:rsidR="00373C84">
              <w:rPr>
                <w:rFonts w:asciiTheme="majorHAnsi" w:hAnsiTheme="majorHAnsi" w:cstheme="majorHAnsi"/>
                <w:szCs w:val="20"/>
              </w:rPr>
              <w:t>T</w:t>
            </w:r>
            <w:r>
              <w:rPr>
                <w:rFonts w:asciiTheme="majorHAnsi" w:hAnsiTheme="majorHAnsi" w:cstheme="majorHAnsi"/>
                <w:szCs w:val="20"/>
              </w:rPr>
              <w:t xml:space="preserve">o </w:t>
            </w:r>
            <w:r w:rsidR="00373C84">
              <w:rPr>
                <w:rFonts w:asciiTheme="majorHAnsi" w:hAnsiTheme="majorHAnsi" w:cstheme="majorHAnsi"/>
                <w:szCs w:val="20"/>
              </w:rPr>
              <w:t>B</w:t>
            </w:r>
            <w:r>
              <w:rPr>
                <w:rFonts w:asciiTheme="majorHAnsi" w:hAnsiTheme="majorHAnsi" w:cstheme="majorHAnsi"/>
                <w:szCs w:val="20"/>
              </w:rPr>
              <w:t xml:space="preserve">e </w:t>
            </w:r>
            <w:r w:rsidR="00373C84">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3752CC54" w14:textId="77777777"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507C6A" w:rsidRPr="00B01C17" w14:paraId="2A5AEDB6"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F5DA80" w14:textId="42DE9CBC"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4C6CA0">
              <w:rPr>
                <w:rFonts w:asciiTheme="majorHAnsi" w:hAnsiTheme="majorHAnsi" w:cstheme="majorHAnsi"/>
                <w:szCs w:val="20"/>
              </w:rPr>
              <w:t>T</w:t>
            </w:r>
            <w:r w:rsidRPr="0003502E">
              <w:rPr>
                <w:rFonts w:asciiTheme="majorHAnsi" w:hAnsiTheme="majorHAnsi" w:cstheme="majorHAnsi"/>
                <w:szCs w:val="20"/>
              </w:rPr>
              <w:t xml:space="preserve">o </w:t>
            </w:r>
            <w:r w:rsidR="004C6CA0">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4E224813" w14:textId="1D22BEB5" w:rsidR="00CF269D"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rejection of the Right To Be Heard can happen in three different cases: </w:t>
            </w:r>
          </w:p>
          <w:p w14:paraId="1433EEE6" w14:textId="79BCA653"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iCs/>
                <w:szCs w:val="20"/>
              </w:rPr>
              <w:t xml:space="preserve">- </w:t>
            </w:r>
            <w:r w:rsidRPr="008B1A7B">
              <w:rPr>
                <w:rFonts w:asciiTheme="majorHAnsi" w:hAnsiTheme="majorHAnsi" w:cstheme="majorHAnsi"/>
                <w:szCs w:val="20"/>
              </w:rPr>
              <w:t xml:space="preserve">In case of </w:t>
            </w:r>
            <w:r w:rsidRPr="00A636CD">
              <w:rPr>
                <w:rFonts w:asciiTheme="majorHAnsi" w:hAnsiTheme="majorHAnsi" w:cstheme="majorHAnsi"/>
                <w:iCs/>
                <w:szCs w:val="20"/>
              </w:rPr>
              <w:t>technical</w:t>
            </w:r>
            <w:r w:rsidRPr="008B1A7B">
              <w:rPr>
                <w:rFonts w:asciiTheme="majorHAnsi" w:hAnsiTheme="majorHAnsi" w:cstheme="majorHAnsi"/>
                <w:szCs w:val="20"/>
              </w:rPr>
              <w:t xml:space="preserve"> rejection</w:t>
            </w:r>
            <w:r>
              <w:rPr>
                <w:rFonts w:asciiTheme="majorHAnsi" w:hAnsiTheme="majorHAnsi" w:cstheme="majorHAnsi"/>
                <w:iCs/>
                <w:szCs w:val="20"/>
              </w:rPr>
              <w:t xml:space="preserve"> (ie: a </w:t>
            </w:r>
            <w:r w:rsidR="00CE602E">
              <w:rPr>
                <w:rFonts w:asciiTheme="majorHAnsi" w:hAnsiTheme="majorHAnsi" w:cstheme="majorHAnsi"/>
                <w:iCs/>
                <w:szCs w:val="20"/>
              </w:rPr>
              <w:t>business</w:t>
            </w:r>
            <w:r w:rsidR="00436B3D">
              <w:rPr>
                <w:rFonts w:asciiTheme="majorHAnsi" w:hAnsiTheme="majorHAnsi" w:cstheme="majorHAnsi"/>
                <w:iCs/>
                <w:szCs w:val="20"/>
              </w:rPr>
              <w:t xml:space="preserve"> rule is triggered</w:t>
            </w:r>
            <w:r w:rsidR="00632534">
              <w:rPr>
                <w:rFonts w:asciiTheme="majorHAnsi" w:hAnsiTheme="majorHAnsi" w:cstheme="majorHAnsi"/>
                <w:iCs/>
                <w:szCs w:val="20"/>
              </w:rPr>
              <w:t xml:space="preserve"> or an issue with the message itself</w:t>
            </w:r>
            <w:r w:rsidR="00436B3D">
              <w:rPr>
                <w:rFonts w:asciiTheme="majorHAnsi" w:hAnsiTheme="majorHAnsi" w:cstheme="majorHAnsi"/>
                <w:iCs/>
                <w:szCs w:val="20"/>
              </w:rPr>
              <w:t>)</w:t>
            </w:r>
            <w:r>
              <w:rPr>
                <w:rFonts w:asciiTheme="majorHAnsi" w:hAnsiTheme="majorHAnsi" w:cstheme="majorHAnsi"/>
                <w:iCs/>
                <w:szCs w:val="20"/>
              </w:rPr>
              <w:t>.</w:t>
            </w:r>
          </w:p>
          <w:p w14:paraId="2760B9E9" w14:textId="554B0368"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8B1A7B">
              <w:rPr>
                <w:rFonts w:asciiTheme="majorHAnsi" w:hAnsiTheme="majorHAnsi" w:cstheme="majorHAnsi"/>
                <w:szCs w:val="20"/>
              </w:rPr>
              <w:t>-</w:t>
            </w:r>
            <w:r>
              <w:rPr>
                <w:rFonts w:asciiTheme="majorHAnsi" w:hAnsiTheme="majorHAnsi" w:cstheme="majorHAnsi"/>
                <w:iCs/>
                <w:szCs w:val="20"/>
              </w:rPr>
              <w:t xml:space="preserve"> </w:t>
            </w:r>
            <w:r w:rsidR="00436B3D">
              <w:rPr>
                <w:rFonts w:asciiTheme="majorHAnsi" w:hAnsiTheme="majorHAnsi" w:cstheme="majorHAnsi"/>
                <w:iCs/>
                <w:szCs w:val="20"/>
              </w:rPr>
              <w:t>In case</w:t>
            </w:r>
            <w:r w:rsidRPr="008B1A7B">
              <w:rPr>
                <w:rFonts w:asciiTheme="majorHAnsi" w:hAnsiTheme="majorHAnsi" w:cstheme="majorHAnsi"/>
                <w:szCs w:val="20"/>
              </w:rPr>
              <w:t xml:space="preserve"> the </w:t>
            </w:r>
            <w:r>
              <w:rPr>
                <w:rFonts w:asciiTheme="majorHAnsi" w:hAnsiTheme="majorHAnsi" w:cstheme="majorHAnsi"/>
                <w:iCs/>
                <w:szCs w:val="20"/>
              </w:rPr>
              <w:t>economic operator</w:t>
            </w:r>
            <w:r w:rsidRPr="008B1A7B">
              <w:rPr>
                <w:rFonts w:asciiTheme="majorHAnsi" w:hAnsiTheme="majorHAnsi" w:cstheme="majorHAnsi"/>
                <w:szCs w:val="20"/>
              </w:rPr>
              <w:t xml:space="preserve"> </w:t>
            </w:r>
            <w:r>
              <w:rPr>
                <w:rFonts w:asciiTheme="majorHAnsi" w:hAnsiTheme="majorHAnsi" w:cstheme="majorHAnsi"/>
                <w:iCs/>
                <w:szCs w:val="20"/>
              </w:rPr>
              <w:t>doesn’t</w:t>
            </w:r>
            <w:r w:rsidRPr="008B1A7B">
              <w:rPr>
                <w:rFonts w:asciiTheme="majorHAnsi" w:hAnsiTheme="majorHAnsi" w:cstheme="majorHAnsi"/>
                <w:szCs w:val="20"/>
              </w:rPr>
              <w:t xml:space="preserve"> want to be heard</w:t>
            </w:r>
            <w:r w:rsidR="009673CA">
              <w:rPr>
                <w:rFonts w:asciiTheme="majorHAnsi" w:hAnsiTheme="majorHAnsi" w:cstheme="majorHAnsi"/>
                <w:iCs/>
                <w:szCs w:val="20"/>
              </w:rPr>
              <w:t>.</w:t>
            </w:r>
          </w:p>
          <w:p w14:paraId="12110280" w14:textId="05ECA1F1" w:rsidR="00CF269D" w:rsidRPr="00CF269D" w:rsidRDefault="00CF269D"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8B1A7B">
              <w:rPr>
                <w:rFonts w:asciiTheme="majorHAnsi" w:hAnsiTheme="majorHAnsi" w:cstheme="majorHAnsi"/>
                <w:szCs w:val="20"/>
              </w:rPr>
              <w:t xml:space="preserve">- </w:t>
            </w:r>
            <w:r w:rsidR="009673CA">
              <w:rPr>
                <w:rFonts w:asciiTheme="majorHAnsi" w:hAnsiTheme="majorHAnsi" w:cstheme="majorHAnsi"/>
                <w:iCs/>
                <w:szCs w:val="20"/>
              </w:rPr>
              <w:t>I</w:t>
            </w:r>
            <w:r>
              <w:rPr>
                <w:rFonts w:asciiTheme="majorHAnsi" w:hAnsiTheme="majorHAnsi" w:cstheme="majorHAnsi"/>
                <w:iCs/>
                <w:szCs w:val="20"/>
              </w:rPr>
              <w:t xml:space="preserve">f the </w:t>
            </w:r>
            <w:r w:rsidR="009673CA">
              <w:rPr>
                <w:rFonts w:asciiTheme="majorHAnsi" w:hAnsiTheme="majorHAnsi" w:cstheme="majorHAnsi"/>
                <w:szCs w:val="20"/>
              </w:rPr>
              <w:t>Right To</w:t>
            </w:r>
            <w:r w:rsidR="005C532A">
              <w:rPr>
                <w:rFonts w:asciiTheme="majorHAnsi" w:hAnsiTheme="majorHAnsi" w:cstheme="majorHAnsi"/>
                <w:szCs w:val="20"/>
              </w:rPr>
              <w:t xml:space="preserve"> </w:t>
            </w:r>
            <w:r w:rsidR="009673CA">
              <w:rPr>
                <w:rFonts w:asciiTheme="majorHAnsi" w:hAnsiTheme="majorHAnsi" w:cstheme="majorHAnsi"/>
                <w:szCs w:val="20"/>
              </w:rPr>
              <w:t xml:space="preserve">Be Heard </w:t>
            </w:r>
            <w:r>
              <w:rPr>
                <w:rFonts w:asciiTheme="majorHAnsi" w:hAnsiTheme="majorHAnsi" w:cstheme="majorHAnsi"/>
                <w:iCs/>
                <w:szCs w:val="20"/>
              </w:rPr>
              <w:t>is rejected by the customs</w:t>
            </w:r>
            <w:r w:rsidR="009673CA">
              <w:rPr>
                <w:rFonts w:asciiTheme="majorHAnsi" w:hAnsiTheme="majorHAnsi" w:cstheme="majorHAnsi"/>
                <w:iCs/>
                <w:szCs w:val="20"/>
              </w:rPr>
              <w:t>.</w:t>
            </w:r>
            <w:r>
              <w:rPr>
                <w:rFonts w:asciiTheme="majorHAnsi" w:hAnsiTheme="majorHAnsi" w:cstheme="majorHAnsi"/>
                <w:iCs/>
                <w:szCs w:val="20"/>
              </w:rPr>
              <w:t xml:space="preserve"> </w:t>
            </w:r>
          </w:p>
          <w:p w14:paraId="6DDABFD4" w14:textId="01D2E111"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7BFE0F90"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5CA808B6"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356322A2"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373465A3"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702BEE50" w14:textId="77777777"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60625392" w14:textId="712FB52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162295">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3E6FA1">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35EF1B73" w14:textId="4E44B537" w:rsidR="000F6D4E" w:rsidRDefault="00507C6A" w:rsidP="000F6D4E">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rejection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F25B2">
              <w:rPr>
                <w:rFonts w:asciiTheme="majorHAnsi" w:hAnsiTheme="majorHAnsi" w:cstheme="majorHAnsi"/>
                <w:szCs w:val="20"/>
              </w:rPr>
              <w:t>B</w:t>
            </w:r>
            <w:r>
              <w:rPr>
                <w:rFonts w:asciiTheme="majorHAnsi" w:hAnsiTheme="majorHAnsi" w:cstheme="majorHAnsi"/>
                <w:szCs w:val="20"/>
              </w:rPr>
              <w:t>e Heard</w:t>
            </w:r>
            <w:r w:rsidRPr="00B01C17">
              <w:rPr>
                <w:rFonts w:asciiTheme="majorHAnsi" w:hAnsiTheme="majorHAnsi" w:cstheme="majorHAnsi"/>
                <w:szCs w:val="20"/>
              </w:rPr>
              <w:t>.</w:t>
            </w:r>
            <w:r>
              <w:rPr>
                <w:rFonts w:asciiTheme="majorHAnsi" w:hAnsiTheme="majorHAnsi" w:cstheme="majorHAnsi"/>
                <w:szCs w:val="20"/>
              </w:rPr>
              <w:t xml:space="preserve"> (conditions and business rules point of view)</w:t>
            </w:r>
          </w:p>
          <w:p w14:paraId="712C26B3" w14:textId="45C51CCF" w:rsidR="00CC7891" w:rsidRDefault="00CC7891"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w:t>
            </w:r>
            <w:r>
              <w:rPr>
                <w:rFonts w:asciiTheme="majorHAnsi" w:hAnsiTheme="majorHAnsi" w:cstheme="majorHAnsi"/>
                <w:szCs w:val="20"/>
              </w:rPr>
              <w:t xml:space="preserve"> “</w:t>
            </w:r>
            <w:r w:rsidR="00E15779">
              <w:rPr>
                <w:rFonts w:asciiTheme="majorHAnsi" w:hAnsiTheme="majorHAnsi" w:cstheme="majorHAnsi"/>
                <w:szCs w:val="20"/>
              </w:rPr>
              <w:t>CC456B.xsd”</w:t>
            </w:r>
          </w:p>
          <w:p w14:paraId="63D0E820"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0660D88" w14:textId="3CE8CD22"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E6FA1">
              <w:rPr>
                <w:rFonts w:asciiTheme="majorHAnsi" w:hAnsiTheme="majorHAnsi" w:cstheme="majorHAnsi"/>
                <w:szCs w:val="20"/>
              </w:rPr>
              <w:t>B</w:t>
            </w:r>
            <w:r>
              <w:rPr>
                <w:rFonts w:asciiTheme="majorHAnsi" w:hAnsiTheme="majorHAnsi" w:cstheme="majorHAnsi"/>
                <w:szCs w:val="20"/>
              </w:rPr>
              <w:t>e Heard</w:t>
            </w:r>
            <w:r w:rsidR="00CF269D">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4622088D"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2AEE383"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07C6A" w:rsidRPr="00B01C17" w14:paraId="4D9F02E2"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7D5E1FC7" w14:textId="4A125623"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Accept Right To </w:t>
            </w:r>
            <w:r w:rsidR="00E962F2">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1EF60C22" w14:textId="7AB2A811"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Right </w:t>
            </w:r>
            <w:r w:rsidR="00945574">
              <w:rPr>
                <w:rFonts w:asciiTheme="majorHAnsi" w:hAnsiTheme="majorHAnsi" w:cstheme="majorHAnsi"/>
                <w:szCs w:val="20"/>
              </w:rPr>
              <w:t>T</w:t>
            </w:r>
            <w:r>
              <w:rPr>
                <w:rFonts w:asciiTheme="majorHAnsi" w:hAnsiTheme="majorHAnsi" w:cstheme="majorHAnsi"/>
                <w:szCs w:val="20"/>
              </w:rPr>
              <w:t xml:space="preserve">o Be Heard is valid, a specific message is sent to notify the Declarant that his </w:t>
            </w:r>
            <w:r w:rsidR="00C874CE" w:rsidRPr="00C874CE">
              <w:rPr>
                <w:rFonts w:asciiTheme="majorHAnsi" w:hAnsiTheme="majorHAnsi" w:cstheme="majorHAnsi"/>
                <w:szCs w:val="20"/>
              </w:rPr>
              <w:t>Right To be Heard</w:t>
            </w:r>
            <w:r w:rsidR="00C874CE" w:rsidRPr="00C874CE" w:rsidDel="00C874CE">
              <w:rPr>
                <w:rFonts w:asciiTheme="majorHAnsi" w:hAnsiTheme="majorHAnsi" w:cstheme="majorHAnsi"/>
                <w:szCs w:val="20"/>
              </w:rPr>
              <w:t xml:space="preserve"> </w:t>
            </w:r>
            <w:r>
              <w:rPr>
                <w:rFonts w:asciiTheme="majorHAnsi" w:hAnsiTheme="majorHAnsi" w:cstheme="majorHAnsi"/>
                <w:szCs w:val="20"/>
              </w:rPr>
              <w:t>request is accepted and that it will be considered to reassess customs decision.</w:t>
            </w:r>
          </w:p>
        </w:tc>
        <w:tc>
          <w:tcPr>
            <w:tcW w:w="4245" w:type="dxa"/>
          </w:tcPr>
          <w:p w14:paraId="0B516BBE" w14:textId="62EDA8DC" w:rsidR="00507C6A" w:rsidRPr="00B01C17" w:rsidRDefault="00305D3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Declaration_acceptance_/" w:history="1">
              <w:r>
                <w:rPr>
                  <w:rStyle w:val="Hyperlink"/>
                  <w:rFonts w:asciiTheme="majorHAnsi" w:hAnsiTheme="majorHAnsi" w:cstheme="majorHAnsi"/>
                  <w:szCs w:val="20"/>
                </w:rPr>
                <w:t>Declaration acceptance / rejection</w:t>
              </w:r>
            </w:hyperlink>
          </w:p>
        </w:tc>
      </w:tr>
    </w:tbl>
    <w:p w14:paraId="0770B7F9" w14:textId="2FF7FBD2" w:rsidR="00D24E72" w:rsidRDefault="00D24E72" w:rsidP="007F6E9F">
      <w:pPr>
        <w:pStyle w:val="Heading3"/>
      </w:pPr>
      <w:bookmarkStart w:id="30" w:name="_Toc170988946"/>
      <w:r>
        <w:t>Exceptional processes</w:t>
      </w:r>
      <w:bookmarkEnd w:id="30"/>
    </w:p>
    <w:p w14:paraId="1A12E1A5" w14:textId="68392DEB" w:rsidR="00526148" w:rsidRDefault="00526148" w:rsidP="007F6E9F">
      <w:pPr>
        <w:pStyle w:val="Heading4"/>
      </w:pPr>
      <w:r>
        <w:t>Correction of a declaration</w:t>
      </w:r>
    </w:p>
    <w:p w14:paraId="277FBE1D" w14:textId="2922EBFA" w:rsidR="00526148" w:rsidRDefault="00526148" w:rsidP="00526148">
      <w:r w:rsidRPr="00A34157">
        <w:t xml:space="preserve">The following table details all the activities and the messages involved in </w:t>
      </w:r>
      <w:r>
        <w:t>the “Correction” sub</w:t>
      </w:r>
      <w:r w:rsidR="00BB703C">
        <w:t>-</w:t>
      </w:r>
      <w:r>
        <w:t xml:space="preserve">process which allows an Economic Operator to correct a declaration which is not yet accepted by </w:t>
      </w:r>
      <w:r w:rsidR="00BB703C">
        <w:t>c</w:t>
      </w:r>
      <w:r>
        <w:t>ustoms.</w:t>
      </w:r>
    </w:p>
    <w:p w14:paraId="0FEE885B" w14:textId="77777777" w:rsidR="00526148" w:rsidRDefault="00526148" w:rsidP="00526148"/>
    <w:tbl>
      <w:tblPr>
        <w:tblStyle w:val="GridTable5Dark-Accent1"/>
        <w:tblW w:w="0" w:type="auto"/>
        <w:tblLook w:val="04A0" w:firstRow="1" w:lastRow="0" w:firstColumn="1" w:lastColumn="0" w:noHBand="0" w:noVBand="1"/>
      </w:tblPr>
      <w:tblGrid>
        <w:gridCol w:w="1905"/>
        <w:gridCol w:w="4894"/>
        <w:gridCol w:w="3395"/>
      </w:tblGrid>
      <w:tr w:rsidR="00526148" w:rsidRPr="00B01C17" w14:paraId="5A891B1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CC8460" w14:textId="77777777" w:rsidR="00526148" w:rsidRPr="00B01C17" w:rsidRDefault="00526148"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12FF5A14"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692F66D6"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26148" w:rsidRPr="00B01C17" w14:paraId="1DA0FCD7"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E080FE"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Correction Request</w:t>
            </w:r>
          </w:p>
        </w:tc>
        <w:tc>
          <w:tcPr>
            <w:tcW w:w="4894" w:type="dxa"/>
          </w:tcPr>
          <w:p w14:paraId="37C168FD" w14:textId="3BC3ACE3"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Correction request can be sent by the </w:t>
            </w:r>
            <w:r w:rsidR="007A0477">
              <w:rPr>
                <w:rFonts w:asciiTheme="majorHAnsi" w:hAnsiTheme="majorHAnsi" w:cstheme="majorHAnsi"/>
                <w:szCs w:val="20"/>
              </w:rPr>
              <w:t>D</w:t>
            </w:r>
            <w:r>
              <w:rPr>
                <w:rFonts w:asciiTheme="majorHAnsi" w:hAnsiTheme="majorHAnsi" w:cstheme="majorHAnsi"/>
                <w:szCs w:val="20"/>
              </w:rPr>
              <w:t xml:space="preserve">eclarant if the declaration is not accepted yet. </w:t>
            </w:r>
          </w:p>
        </w:tc>
        <w:tc>
          <w:tcPr>
            <w:tcW w:w="3395" w:type="dxa"/>
          </w:tcPr>
          <w:p w14:paraId="11E58E26" w14:textId="580A934D"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17C14">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 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2E8B1249" w14:textId="5CCC5CDA"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w:t>
            </w:r>
            <w:r w:rsidR="002B26D0">
              <w:rPr>
                <w:rFonts w:asciiTheme="majorHAnsi" w:hAnsiTheme="majorHAnsi" w:cstheme="majorHAnsi"/>
                <w:szCs w:val="20"/>
              </w:rPr>
              <w:t>C</w:t>
            </w:r>
            <w:r>
              <w:rPr>
                <w:rFonts w:asciiTheme="majorHAnsi" w:hAnsiTheme="majorHAnsi" w:cstheme="majorHAnsi"/>
                <w:szCs w:val="20"/>
              </w:rPr>
              <w:t>orrection request of a declaration which is not yet accepted.</w:t>
            </w:r>
          </w:p>
          <w:p w14:paraId="28494320" w14:textId="77777777"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526148" w:rsidRPr="00B01C17" w14:paraId="6FC68C2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44109241"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Reject Correction Request and Notify EO</w:t>
            </w:r>
          </w:p>
        </w:tc>
        <w:tc>
          <w:tcPr>
            <w:tcW w:w="4894" w:type="dxa"/>
          </w:tcPr>
          <w:p w14:paraId="4AC7B2C3" w14:textId="1C7F1A6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2B26D0">
              <w:rPr>
                <w:rFonts w:asciiTheme="majorHAnsi" w:hAnsiTheme="majorHAnsi" w:cstheme="majorHAnsi"/>
                <w:szCs w:val="20"/>
              </w:rPr>
              <w:t>C</w:t>
            </w:r>
            <w:r>
              <w:rPr>
                <w:rFonts w:asciiTheme="majorHAnsi" w:hAnsiTheme="majorHAnsi" w:cstheme="majorHAnsi"/>
                <w:szCs w:val="20"/>
              </w:rPr>
              <w:t xml:space="preserve">orrection request sent by the </w:t>
            </w:r>
            <w:r w:rsidR="00611B50">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6A21B2F0" w14:textId="3B0F5C7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C16AF">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29DA81B2" w14:textId="4A35E49B"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B703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611B50">
              <w:rPr>
                <w:rFonts w:asciiTheme="majorHAnsi" w:hAnsiTheme="majorHAnsi" w:cstheme="majorHAnsi"/>
                <w:szCs w:val="20"/>
              </w:rPr>
              <w:t>C</w:t>
            </w:r>
            <w:r>
              <w:rPr>
                <w:rFonts w:asciiTheme="majorHAnsi" w:hAnsiTheme="majorHAnsi" w:cstheme="majorHAnsi"/>
                <w:szCs w:val="20"/>
              </w:rPr>
              <w:t>orrection request</w:t>
            </w:r>
            <w:r w:rsidRPr="00B01C17">
              <w:rPr>
                <w:rFonts w:asciiTheme="majorHAnsi" w:hAnsiTheme="majorHAnsi" w:cstheme="majorHAnsi"/>
                <w:szCs w:val="20"/>
              </w:rPr>
              <w:t>.</w:t>
            </w:r>
            <w:r>
              <w:rPr>
                <w:rFonts w:asciiTheme="majorHAnsi" w:hAnsiTheme="majorHAnsi" w:cstheme="majorHAnsi"/>
                <w:szCs w:val="20"/>
              </w:rPr>
              <w:t xml:space="preserve"> (</w:t>
            </w:r>
            <w:r w:rsidR="000E7363">
              <w:rPr>
                <w:rFonts w:asciiTheme="majorHAnsi" w:hAnsiTheme="majorHAnsi" w:cstheme="majorHAnsi"/>
                <w:szCs w:val="20"/>
              </w:rPr>
              <w:t>c</w:t>
            </w:r>
            <w:r>
              <w:rPr>
                <w:rFonts w:asciiTheme="majorHAnsi" w:hAnsiTheme="majorHAnsi" w:cstheme="majorHAnsi"/>
                <w:szCs w:val="20"/>
              </w:rPr>
              <w:t xml:space="preserve">onditions and </w:t>
            </w:r>
            <w:r w:rsidR="000E7363">
              <w:rPr>
                <w:rFonts w:asciiTheme="majorHAnsi" w:hAnsiTheme="majorHAnsi" w:cstheme="majorHAnsi"/>
                <w:szCs w:val="20"/>
              </w:rPr>
              <w:t>b</w:t>
            </w:r>
            <w:r>
              <w:rPr>
                <w:rFonts w:asciiTheme="majorHAnsi" w:hAnsiTheme="majorHAnsi" w:cstheme="majorHAnsi"/>
                <w:szCs w:val="20"/>
              </w:rPr>
              <w:t xml:space="preserve">usiness </w:t>
            </w:r>
            <w:r w:rsidR="000E7363">
              <w:rPr>
                <w:rFonts w:asciiTheme="majorHAnsi" w:hAnsiTheme="majorHAnsi" w:cstheme="majorHAnsi"/>
                <w:szCs w:val="20"/>
              </w:rPr>
              <w:t>r</w:t>
            </w:r>
            <w:r>
              <w:rPr>
                <w:rFonts w:asciiTheme="majorHAnsi" w:hAnsiTheme="majorHAnsi" w:cstheme="majorHAnsi"/>
                <w:szCs w:val="20"/>
              </w:rPr>
              <w:t>ules)</w:t>
            </w:r>
          </w:p>
          <w:p w14:paraId="3EAE61B5" w14:textId="243D0AC6"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BB6D2D">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42E720A4" w14:textId="77777777"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7DBFCC9" w14:textId="1EAA9E6D"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D7D7042" w14:textId="7B4E310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E7363">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Correction request (format point of view)</w:t>
            </w:r>
            <w:r w:rsidRPr="00B01C17">
              <w:rPr>
                <w:rFonts w:asciiTheme="majorHAnsi" w:hAnsiTheme="majorHAnsi" w:cstheme="majorHAnsi"/>
                <w:szCs w:val="20"/>
              </w:rPr>
              <w:t>.</w:t>
            </w:r>
          </w:p>
          <w:p w14:paraId="20484129" w14:textId="044575FF"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773684">
              <w:rPr>
                <w:rFonts w:asciiTheme="majorHAnsi" w:hAnsiTheme="majorHAnsi" w:cstheme="majorHAnsi"/>
                <w:szCs w:val="20"/>
              </w:rPr>
              <w:t>contains</w:t>
            </w:r>
            <w:r w:rsidRPr="00B01C17">
              <w:rPr>
                <w:rFonts w:asciiTheme="majorHAnsi" w:hAnsiTheme="majorHAnsi" w:cstheme="majorHAnsi"/>
                <w:szCs w:val="20"/>
              </w:rPr>
              <w:t xml:space="preserve">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EF889AE"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26148" w:rsidRPr="00B01C17" w14:paraId="792F012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FAEFD6" w14:textId="77777777" w:rsidR="00526148" w:rsidRPr="00A95EC7" w:rsidRDefault="00526148" w:rsidP="00A23585">
            <w:pPr>
              <w:spacing w:line="240" w:lineRule="auto"/>
              <w:jc w:val="left"/>
              <w:rPr>
                <w:rFonts w:asciiTheme="majorHAnsi" w:hAnsiTheme="majorHAnsi" w:cstheme="majorHAnsi"/>
                <w:szCs w:val="20"/>
              </w:rPr>
            </w:pPr>
            <w:r w:rsidRPr="00046DA3">
              <w:rPr>
                <w:rFonts w:asciiTheme="majorHAnsi" w:hAnsiTheme="majorHAnsi" w:cstheme="majorHAnsi"/>
                <w:szCs w:val="20"/>
              </w:rPr>
              <w:t>Accept Correction and Notify EO</w:t>
            </w:r>
          </w:p>
        </w:tc>
        <w:tc>
          <w:tcPr>
            <w:tcW w:w="4894" w:type="dxa"/>
          </w:tcPr>
          <w:p w14:paraId="6BCFA567" w14:textId="77729200"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611B50">
              <w:rPr>
                <w:rFonts w:asciiTheme="majorHAnsi" w:hAnsiTheme="majorHAnsi" w:cstheme="majorHAnsi"/>
                <w:szCs w:val="20"/>
              </w:rPr>
              <w:t>C</w:t>
            </w:r>
            <w:r>
              <w:rPr>
                <w:rFonts w:asciiTheme="majorHAnsi" w:hAnsiTheme="majorHAnsi" w:cstheme="majorHAnsi"/>
                <w:szCs w:val="20"/>
              </w:rPr>
              <w:t xml:space="preserve">orrection request is valid, the declaration will be corrected, and the </w:t>
            </w:r>
            <w:r w:rsidR="00611B50">
              <w:rPr>
                <w:rFonts w:asciiTheme="majorHAnsi" w:hAnsiTheme="majorHAnsi" w:cstheme="majorHAnsi"/>
                <w:szCs w:val="20"/>
              </w:rPr>
              <w:t>D</w:t>
            </w:r>
            <w:r>
              <w:rPr>
                <w:rFonts w:asciiTheme="majorHAnsi" w:hAnsiTheme="majorHAnsi" w:cstheme="majorHAnsi"/>
                <w:szCs w:val="20"/>
              </w:rPr>
              <w:t>eclarant is notified about it.</w:t>
            </w:r>
          </w:p>
        </w:tc>
        <w:tc>
          <w:tcPr>
            <w:tcW w:w="3395" w:type="dxa"/>
          </w:tcPr>
          <w:p w14:paraId="18095742" w14:textId="1C743086"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5189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396535C0" w14:textId="0157EF3B"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C3673A">
              <w:rPr>
                <w:rFonts w:asciiTheme="majorHAnsi" w:hAnsiTheme="majorHAnsi" w:cstheme="majorHAnsi"/>
                <w:szCs w:val="20"/>
              </w:rPr>
              <w:t>C</w:t>
            </w:r>
            <w:r>
              <w:rPr>
                <w:rFonts w:asciiTheme="majorHAnsi" w:hAnsiTheme="majorHAnsi" w:cstheme="majorHAnsi"/>
                <w:szCs w:val="20"/>
              </w:rPr>
              <w:t>orrection request processing</w:t>
            </w:r>
            <w:r w:rsidRPr="00B01C17">
              <w:rPr>
                <w:rFonts w:asciiTheme="majorHAnsi" w:hAnsiTheme="majorHAnsi" w:cstheme="majorHAnsi"/>
                <w:szCs w:val="20"/>
              </w:rPr>
              <w:t>.</w:t>
            </w:r>
          </w:p>
          <w:p w14:paraId="7ACBD81E" w14:textId="627FD0FB" w:rsidR="00526148" w:rsidRPr="002A0395"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33971">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E327D76" w14:textId="5B1D9CBD" w:rsidR="009E1EB2" w:rsidRDefault="009E1EB2" w:rsidP="007F6E9F">
      <w:pPr>
        <w:pStyle w:val="Heading4"/>
      </w:pPr>
      <w:bookmarkStart w:id="31" w:name="_Handle_amendment_1"/>
      <w:bookmarkStart w:id="32" w:name="handle_amendment"/>
      <w:bookmarkEnd w:id="31"/>
      <w:r>
        <w:t>Handle amendment</w:t>
      </w:r>
    </w:p>
    <w:bookmarkEnd w:id="32"/>
    <w:p w14:paraId="086DFD30" w14:textId="48AFBB03" w:rsidR="00526148" w:rsidRPr="00A34157" w:rsidRDefault="00A82697" w:rsidP="00A82697">
      <w:r w:rsidRPr="00A34157">
        <w:t xml:space="preserve">The following table details all the activities and the messages involved in </w:t>
      </w:r>
      <w:r>
        <w:t>the “Handle Amendment” sub</w:t>
      </w:r>
      <w:r w:rsidR="00625979">
        <w:t>-</w:t>
      </w:r>
      <w:r>
        <w:t xml:space="preserve">process which occurs when an </w:t>
      </w:r>
      <w:r w:rsidR="00C3673A">
        <w:t>A</w:t>
      </w:r>
      <w:r>
        <w:t xml:space="preserve">mendment request is received either after </w:t>
      </w:r>
      <w:r w:rsidR="00625979">
        <w:t>c</w:t>
      </w:r>
      <w:r w:rsidR="008B7731">
        <w:t>ustoms</w:t>
      </w:r>
      <w:r>
        <w:t xml:space="preserve"> </w:t>
      </w:r>
      <w:r w:rsidR="00E56AF3">
        <w:t>suggest</w:t>
      </w:r>
      <w:r w:rsidR="00FB4B93">
        <w:t>s</w:t>
      </w:r>
      <w:r w:rsidR="00904049">
        <w:t xml:space="preserve"> to</w:t>
      </w:r>
      <w:r>
        <w:t xml:space="preserve"> the Economic </w:t>
      </w:r>
      <w:r w:rsidR="00F84DAC">
        <w:t>O</w:t>
      </w:r>
      <w:r>
        <w:t xml:space="preserve">perator to amend his declaration </w:t>
      </w:r>
      <w:r w:rsidR="00892CE3">
        <w:t>following a control or when an Economic Operator spontaneously decides to amend an accepted declaration</w:t>
      </w:r>
      <w:r>
        <w:t>.</w:t>
      </w:r>
    </w:p>
    <w:tbl>
      <w:tblPr>
        <w:tblStyle w:val="GridTable5Dark-Accent1"/>
        <w:tblW w:w="0" w:type="auto"/>
        <w:tblLook w:val="04A0" w:firstRow="1" w:lastRow="0" w:firstColumn="1" w:lastColumn="0" w:noHBand="0" w:noVBand="1"/>
      </w:tblPr>
      <w:tblGrid>
        <w:gridCol w:w="1818"/>
        <w:gridCol w:w="4978"/>
        <w:gridCol w:w="3398"/>
      </w:tblGrid>
      <w:tr w:rsidR="002915A0" w:rsidRPr="00B01C17" w14:paraId="1A384908" w14:textId="77777777" w:rsidTr="00046D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1A0F36" w14:textId="77777777" w:rsidR="00524E79" w:rsidRPr="00B01C17" w:rsidRDefault="00524E79"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AC67564"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3A9250F3"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915A0" w:rsidRPr="00B01C17" w14:paraId="3DE42D1A"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DA5F3" w14:textId="77777777" w:rsidR="00524E79" w:rsidRPr="00B01C17" w:rsidRDefault="00524E79" w:rsidP="00046DA3">
            <w:pPr>
              <w:spacing w:line="240" w:lineRule="auto"/>
              <w:jc w:val="left"/>
              <w:rPr>
                <w:rFonts w:asciiTheme="majorHAnsi" w:hAnsiTheme="majorHAnsi" w:cstheme="majorHAnsi"/>
                <w:szCs w:val="20"/>
              </w:rPr>
            </w:pPr>
            <w:r>
              <w:rPr>
                <w:rFonts w:asciiTheme="majorHAnsi" w:hAnsiTheme="majorHAnsi" w:cstheme="majorHAnsi"/>
                <w:szCs w:val="20"/>
              </w:rPr>
              <w:t>Request Amendment</w:t>
            </w:r>
          </w:p>
        </w:tc>
        <w:tc>
          <w:tcPr>
            <w:tcW w:w="0" w:type="auto"/>
          </w:tcPr>
          <w:p w14:paraId="34DFC020" w14:textId="3CC32638" w:rsidR="00524E79"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442CB4">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can decide to </w:t>
            </w:r>
            <w:r w:rsidR="00442CB4">
              <w:rPr>
                <w:rFonts w:asciiTheme="majorHAnsi" w:hAnsiTheme="majorHAnsi" w:cstheme="majorHAnsi"/>
                <w:szCs w:val="20"/>
              </w:rPr>
              <w:t>suggest</w:t>
            </w:r>
            <w:r>
              <w:rPr>
                <w:rFonts w:asciiTheme="majorHAnsi" w:hAnsiTheme="majorHAnsi" w:cstheme="majorHAnsi"/>
                <w:szCs w:val="20"/>
              </w:rPr>
              <w:t xml:space="preserve"> an amendment of the initial declaration before taking a </w:t>
            </w:r>
            <w:r w:rsidR="006F6AAD">
              <w:rPr>
                <w:rFonts w:asciiTheme="majorHAnsi" w:hAnsiTheme="majorHAnsi" w:cstheme="majorHAnsi"/>
                <w:szCs w:val="20"/>
              </w:rPr>
              <w:t xml:space="preserve">final </w:t>
            </w:r>
            <w:r>
              <w:rPr>
                <w:rFonts w:asciiTheme="majorHAnsi" w:hAnsiTheme="majorHAnsi" w:cstheme="majorHAnsi"/>
                <w:szCs w:val="20"/>
              </w:rPr>
              <w:t>decision on</w:t>
            </w:r>
            <w:r w:rsidR="000507A3">
              <w:rPr>
                <w:rFonts w:asciiTheme="majorHAnsi" w:hAnsiTheme="majorHAnsi" w:cstheme="majorHAnsi"/>
                <w:szCs w:val="20"/>
              </w:rPr>
              <w:t xml:space="preserve"> the</w:t>
            </w:r>
            <w:r>
              <w:rPr>
                <w:rFonts w:asciiTheme="majorHAnsi" w:hAnsiTheme="majorHAnsi" w:cstheme="majorHAnsi"/>
                <w:szCs w:val="20"/>
              </w:rPr>
              <w:t xml:space="preserve"> release of goods.</w:t>
            </w:r>
          </w:p>
          <w:p w14:paraId="5115D100" w14:textId="77777777" w:rsidR="005C5D30" w:rsidRDefault="005C5D3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0DC44C0C" w14:textId="2C3626C9" w:rsidR="005C5D30" w:rsidRPr="00B01C17" w:rsidRDefault="007E0BEE"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When the </w:t>
            </w:r>
            <w:r w:rsidR="00442CB4">
              <w:rPr>
                <w:rFonts w:asciiTheme="majorHAnsi" w:hAnsiTheme="majorHAnsi" w:cstheme="majorHAnsi"/>
                <w:szCs w:val="20"/>
              </w:rPr>
              <w:t>c</w:t>
            </w:r>
            <w:r>
              <w:rPr>
                <w:rFonts w:asciiTheme="majorHAnsi" w:hAnsiTheme="majorHAnsi" w:cstheme="majorHAnsi"/>
                <w:szCs w:val="20"/>
              </w:rPr>
              <w:t xml:space="preserve">ustoms decide to reject an </w:t>
            </w:r>
            <w:r w:rsidR="00882672">
              <w:rPr>
                <w:rFonts w:asciiTheme="majorHAnsi" w:hAnsiTheme="majorHAnsi" w:cstheme="majorHAnsi"/>
                <w:szCs w:val="20"/>
              </w:rPr>
              <w:t>A</w:t>
            </w:r>
            <w:r>
              <w:rPr>
                <w:rFonts w:asciiTheme="majorHAnsi" w:hAnsiTheme="majorHAnsi" w:cstheme="majorHAnsi"/>
                <w:szCs w:val="20"/>
              </w:rPr>
              <w:t xml:space="preserve">mendment, then he can </w:t>
            </w:r>
            <w:r w:rsidR="00442CB4">
              <w:rPr>
                <w:rFonts w:asciiTheme="majorHAnsi" w:hAnsiTheme="majorHAnsi" w:cstheme="majorHAnsi"/>
                <w:szCs w:val="20"/>
              </w:rPr>
              <w:t>suggest</w:t>
            </w:r>
            <w:r w:rsidR="001C2441">
              <w:rPr>
                <w:rFonts w:asciiTheme="majorHAnsi" w:hAnsiTheme="majorHAnsi" w:cstheme="majorHAnsi"/>
                <w:szCs w:val="20"/>
              </w:rPr>
              <w:t xml:space="preserve"> a new </w:t>
            </w:r>
            <w:r w:rsidR="00882672">
              <w:rPr>
                <w:rFonts w:asciiTheme="majorHAnsi" w:hAnsiTheme="majorHAnsi" w:cstheme="majorHAnsi"/>
                <w:szCs w:val="20"/>
              </w:rPr>
              <w:t>A</w:t>
            </w:r>
            <w:r w:rsidR="001C2441">
              <w:rPr>
                <w:rFonts w:asciiTheme="majorHAnsi" w:hAnsiTheme="majorHAnsi" w:cstheme="majorHAnsi"/>
                <w:szCs w:val="20"/>
              </w:rPr>
              <w:t>mendment.</w:t>
            </w:r>
          </w:p>
        </w:tc>
        <w:tc>
          <w:tcPr>
            <w:tcW w:w="0" w:type="auto"/>
          </w:tcPr>
          <w:p w14:paraId="3EA629FF" w14:textId="188600CE"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19</w:t>
            </w:r>
            <w:r w:rsidRPr="00B01C17">
              <w:rPr>
                <w:rFonts w:asciiTheme="majorHAnsi" w:hAnsiTheme="majorHAnsi" w:cstheme="majorHAnsi"/>
                <w:b/>
                <w:bCs/>
                <w:iCs/>
                <w:szCs w:val="20"/>
              </w:rPr>
              <w:t xml:space="preserve">: </w:t>
            </w:r>
            <w:r>
              <w:rPr>
                <w:rFonts w:asciiTheme="majorHAnsi" w:hAnsiTheme="majorHAnsi" w:cstheme="majorHAnsi"/>
                <w:b/>
                <w:bCs/>
                <w:iCs/>
                <w:szCs w:val="20"/>
              </w:rPr>
              <w:t>Request Amendment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7A5F9FA" w14:textId="4CA3FFB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sidR="00FF4774">
              <w:rPr>
                <w:rFonts w:asciiTheme="majorHAnsi" w:hAnsiTheme="majorHAnsi" w:cstheme="majorHAnsi"/>
                <w:szCs w:val="20"/>
              </w:rPr>
              <w:t xml:space="preserve">suggest to </w:t>
            </w:r>
            <w:r w:rsidRPr="00B01C17">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00FF4774">
              <w:rPr>
                <w:rFonts w:asciiTheme="majorHAnsi" w:hAnsiTheme="majorHAnsi" w:cstheme="majorHAnsi"/>
                <w:szCs w:val="20"/>
              </w:rPr>
              <w:t>to</w:t>
            </w:r>
            <w:r>
              <w:rPr>
                <w:rFonts w:asciiTheme="majorHAnsi" w:hAnsiTheme="majorHAnsi" w:cstheme="majorHAnsi"/>
                <w:szCs w:val="20"/>
              </w:rPr>
              <w:t xml:space="preserve"> amend </w:t>
            </w:r>
            <w:r w:rsidR="006F6AAD">
              <w:rPr>
                <w:rFonts w:asciiTheme="majorHAnsi" w:hAnsiTheme="majorHAnsi" w:cstheme="majorHAnsi"/>
                <w:szCs w:val="20"/>
              </w:rPr>
              <w:t>the</w:t>
            </w:r>
            <w:r>
              <w:rPr>
                <w:rFonts w:asciiTheme="majorHAnsi" w:hAnsiTheme="majorHAnsi" w:cstheme="majorHAnsi"/>
                <w:szCs w:val="20"/>
              </w:rPr>
              <w:t xml:space="preserve"> initial </w:t>
            </w:r>
            <w:r w:rsidR="002915A0">
              <w:rPr>
                <w:rFonts w:asciiTheme="majorHAnsi" w:hAnsiTheme="majorHAnsi" w:cstheme="majorHAnsi"/>
                <w:szCs w:val="20"/>
              </w:rPr>
              <w:t xml:space="preserve">Customs </w:t>
            </w:r>
            <w:r w:rsidR="00C3673A">
              <w:rPr>
                <w:rFonts w:asciiTheme="majorHAnsi" w:hAnsiTheme="majorHAnsi" w:cstheme="majorHAnsi"/>
                <w:szCs w:val="20"/>
              </w:rPr>
              <w:t>D</w:t>
            </w:r>
            <w:r>
              <w:rPr>
                <w:rFonts w:asciiTheme="majorHAnsi" w:hAnsiTheme="majorHAnsi" w:cstheme="majorHAnsi"/>
                <w:szCs w:val="20"/>
              </w:rPr>
              <w:t>eclaration.</w:t>
            </w:r>
          </w:p>
          <w:p w14:paraId="0573933D"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19B</w:t>
            </w:r>
            <w:r w:rsidRPr="00B01C17">
              <w:rPr>
                <w:rFonts w:asciiTheme="majorHAnsi" w:hAnsiTheme="majorHAnsi" w:cstheme="majorHAnsi"/>
                <w:szCs w:val="20"/>
              </w:rPr>
              <w:t>.xsd”.</w:t>
            </w:r>
          </w:p>
        </w:tc>
      </w:tr>
      <w:tr w:rsidR="002915A0" w:rsidRPr="00B01C17" w14:paraId="1B05423A"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75A32325" w14:textId="77777777" w:rsidR="00524E79" w:rsidRPr="00B01C17" w:rsidRDefault="00524E79" w:rsidP="00046DA3">
            <w:pPr>
              <w:spacing w:line="240" w:lineRule="auto"/>
              <w:jc w:val="left"/>
              <w:rPr>
                <w:rFonts w:asciiTheme="majorHAnsi" w:hAnsiTheme="majorHAnsi" w:cstheme="majorHAnsi"/>
                <w:szCs w:val="20"/>
              </w:rPr>
            </w:pPr>
            <w:r w:rsidRPr="00C6534F">
              <w:rPr>
                <w:rFonts w:asciiTheme="majorHAnsi" w:hAnsiTheme="majorHAnsi" w:cstheme="majorHAnsi"/>
                <w:szCs w:val="20"/>
              </w:rPr>
              <w:t>Handle Amendment Disagreement</w:t>
            </w:r>
          </w:p>
        </w:tc>
        <w:tc>
          <w:tcPr>
            <w:tcW w:w="0" w:type="auto"/>
          </w:tcPr>
          <w:p w14:paraId="0E884771" w14:textId="1299E3EB"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w:t>
            </w:r>
            <w:r w:rsidR="002915A0">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receives an </w:t>
            </w:r>
            <w:r w:rsidR="00882672">
              <w:rPr>
                <w:rFonts w:asciiTheme="majorHAnsi" w:hAnsiTheme="majorHAnsi" w:cstheme="majorHAnsi"/>
                <w:szCs w:val="20"/>
              </w:rPr>
              <w:t>A</w:t>
            </w:r>
            <w:r>
              <w:rPr>
                <w:rFonts w:asciiTheme="majorHAnsi" w:hAnsiTheme="majorHAnsi" w:cstheme="majorHAnsi"/>
                <w:szCs w:val="20"/>
              </w:rPr>
              <w:t>mendment request</w:t>
            </w:r>
            <w:r w:rsidR="000507A3">
              <w:rPr>
                <w:rFonts w:asciiTheme="majorHAnsi" w:hAnsiTheme="majorHAnsi" w:cstheme="majorHAnsi"/>
                <w:szCs w:val="20"/>
              </w:rPr>
              <w:t>,</w:t>
            </w:r>
            <w:r>
              <w:rPr>
                <w:rFonts w:asciiTheme="majorHAnsi" w:hAnsiTheme="majorHAnsi" w:cstheme="majorHAnsi"/>
                <w:szCs w:val="20"/>
              </w:rPr>
              <w:t xml:space="preserve"> h</w:t>
            </w:r>
            <w:r w:rsidR="00F84DAC">
              <w:rPr>
                <w:rFonts w:asciiTheme="majorHAnsi" w:hAnsiTheme="majorHAnsi" w:cstheme="majorHAnsi"/>
                <w:szCs w:val="20"/>
              </w:rPr>
              <w:t>e</w:t>
            </w:r>
            <w:r>
              <w:rPr>
                <w:rFonts w:asciiTheme="majorHAnsi" w:hAnsiTheme="majorHAnsi" w:cstheme="majorHAnsi"/>
                <w:szCs w:val="20"/>
              </w:rPr>
              <w:t xml:space="preserve"> can refuse to amend his declaration and communicate to </w:t>
            </w:r>
            <w:r w:rsidR="00C53958">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the reasons behind his disagreement with the control results by sending a specific message to </w:t>
            </w:r>
            <w:r w:rsidR="00C53958">
              <w:rPr>
                <w:rFonts w:asciiTheme="majorHAnsi" w:hAnsiTheme="majorHAnsi" w:cstheme="majorHAnsi"/>
                <w:szCs w:val="20"/>
              </w:rPr>
              <w:t xml:space="preserve">the </w:t>
            </w:r>
            <w:r>
              <w:rPr>
                <w:rFonts w:asciiTheme="majorHAnsi" w:hAnsiTheme="majorHAnsi" w:cstheme="majorHAnsi"/>
                <w:szCs w:val="20"/>
              </w:rPr>
              <w:t>LUCCS system.</w:t>
            </w:r>
          </w:p>
        </w:tc>
        <w:tc>
          <w:tcPr>
            <w:tcW w:w="0" w:type="auto"/>
          </w:tcPr>
          <w:p w14:paraId="1D297D6A" w14:textId="26EB2AC4"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w:t>
            </w:r>
            <w:r w:rsidR="00A72728">
              <w:rPr>
                <w:rFonts w:asciiTheme="majorHAnsi" w:hAnsiTheme="majorHAnsi" w:cstheme="majorHAnsi"/>
                <w:b/>
                <w:bCs/>
                <w:iCs/>
                <w:szCs w:val="20"/>
              </w:rPr>
              <w:t>E</w:t>
            </w:r>
            <w:r>
              <w:rPr>
                <w:rFonts w:asciiTheme="majorHAnsi" w:hAnsiTheme="majorHAnsi" w:cstheme="majorHAnsi"/>
                <w:b/>
                <w:bCs/>
                <w:iCs/>
                <w:szCs w:val="20"/>
              </w:rPr>
              <w:t>88</w:t>
            </w:r>
            <w:r w:rsidRPr="00B01C17">
              <w:rPr>
                <w:rFonts w:asciiTheme="majorHAnsi" w:hAnsiTheme="majorHAnsi" w:cstheme="majorHAnsi"/>
                <w:b/>
                <w:bCs/>
                <w:iCs/>
                <w:szCs w:val="20"/>
              </w:rPr>
              <w:t xml:space="preserve">: </w:t>
            </w:r>
            <w:r>
              <w:rPr>
                <w:rFonts w:asciiTheme="majorHAnsi" w:hAnsiTheme="majorHAnsi" w:cstheme="majorHAnsi"/>
                <w:b/>
                <w:bCs/>
                <w:iCs/>
                <w:szCs w:val="20"/>
              </w:rPr>
              <w:t>Controls Results Disagreement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5BBD0A4C" w14:textId="5464A331" w:rsidR="00524E79" w:rsidRPr="00B01C17" w:rsidRDefault="00877D97"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524E79">
              <w:rPr>
                <w:rFonts w:asciiTheme="majorHAnsi" w:hAnsiTheme="majorHAnsi" w:cstheme="majorHAnsi"/>
                <w:szCs w:val="20"/>
              </w:rPr>
              <w:t>disagree</w:t>
            </w:r>
            <w:r>
              <w:rPr>
                <w:rFonts w:asciiTheme="majorHAnsi" w:hAnsiTheme="majorHAnsi" w:cstheme="majorHAnsi"/>
                <w:szCs w:val="20"/>
              </w:rPr>
              <w:t>ment</w:t>
            </w:r>
            <w:r w:rsidR="00524E79">
              <w:rPr>
                <w:rFonts w:asciiTheme="majorHAnsi" w:hAnsiTheme="majorHAnsi" w:cstheme="majorHAnsi"/>
                <w:szCs w:val="20"/>
              </w:rPr>
              <w:t xml:space="preserve"> with the control results and thus the </w:t>
            </w:r>
            <w:r w:rsidR="00882672">
              <w:rPr>
                <w:rFonts w:asciiTheme="majorHAnsi" w:hAnsiTheme="majorHAnsi" w:cstheme="majorHAnsi"/>
                <w:szCs w:val="20"/>
              </w:rPr>
              <w:t>A</w:t>
            </w:r>
            <w:r w:rsidR="00524E79">
              <w:rPr>
                <w:rFonts w:asciiTheme="majorHAnsi" w:hAnsiTheme="majorHAnsi" w:cstheme="majorHAnsi"/>
                <w:szCs w:val="20"/>
              </w:rPr>
              <w:t xml:space="preserve">mendment request sent by </w:t>
            </w:r>
            <w:r w:rsidR="00C57158">
              <w:rPr>
                <w:rFonts w:asciiTheme="majorHAnsi" w:hAnsiTheme="majorHAnsi" w:cstheme="majorHAnsi"/>
                <w:szCs w:val="20"/>
              </w:rPr>
              <w:t>c</w:t>
            </w:r>
            <w:r w:rsidR="008B7731">
              <w:rPr>
                <w:rFonts w:asciiTheme="majorHAnsi" w:hAnsiTheme="majorHAnsi" w:cstheme="majorHAnsi"/>
                <w:szCs w:val="20"/>
              </w:rPr>
              <w:t>ustoms</w:t>
            </w:r>
            <w:r w:rsidR="00524E79">
              <w:rPr>
                <w:rFonts w:asciiTheme="majorHAnsi" w:hAnsiTheme="majorHAnsi" w:cstheme="majorHAnsi"/>
                <w:szCs w:val="20"/>
              </w:rPr>
              <w:t>.</w:t>
            </w:r>
          </w:p>
          <w:p w14:paraId="7E40E7B0" w14:textId="77777777"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88A</w:t>
            </w:r>
            <w:r w:rsidRPr="00B01C17">
              <w:rPr>
                <w:rFonts w:asciiTheme="majorHAnsi" w:hAnsiTheme="majorHAnsi" w:cstheme="majorHAnsi"/>
                <w:szCs w:val="20"/>
              </w:rPr>
              <w:t>.xsd”.</w:t>
            </w:r>
          </w:p>
        </w:tc>
      </w:tr>
      <w:tr w:rsidR="002915A0" w:rsidRPr="00B01C17" w14:paraId="0DB9B646"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A6524" w14:textId="5B1F7B2C" w:rsidR="00524E79"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2E214970" w14:textId="2088E5CF" w:rsidR="000428FC" w:rsidRDefault="000428FC"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An </w:t>
            </w:r>
            <w:r w:rsidR="00882672">
              <w:rPr>
                <w:rFonts w:asciiTheme="majorHAnsi" w:hAnsiTheme="majorHAnsi" w:cstheme="majorHAnsi"/>
                <w:szCs w:val="20"/>
              </w:rPr>
              <w:t>A</w:t>
            </w:r>
            <w:r>
              <w:rPr>
                <w:rFonts w:asciiTheme="majorHAnsi" w:hAnsiTheme="majorHAnsi" w:cstheme="majorHAnsi"/>
                <w:szCs w:val="20"/>
              </w:rPr>
              <w:t xml:space="preserve">mendment can be sent by 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in one of these two situations:</w:t>
            </w:r>
          </w:p>
          <w:p w14:paraId="70867826" w14:textId="796C4446" w:rsidR="000428FC" w:rsidRDefault="000428FC" w:rsidP="00315A04">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0428FC">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sidRPr="000428FC">
              <w:rPr>
                <w:rFonts w:asciiTheme="majorHAnsi" w:hAnsiTheme="majorHAnsi" w:cstheme="majorHAnsi"/>
                <w:szCs w:val="20"/>
              </w:rPr>
              <w:t xml:space="preserve"> received an </w:t>
            </w:r>
            <w:r w:rsidR="00882672">
              <w:rPr>
                <w:rFonts w:asciiTheme="majorHAnsi" w:hAnsiTheme="majorHAnsi" w:cstheme="majorHAnsi"/>
                <w:szCs w:val="20"/>
              </w:rPr>
              <w:t>A</w:t>
            </w:r>
            <w:r w:rsidRPr="000428FC">
              <w:rPr>
                <w:rFonts w:asciiTheme="majorHAnsi" w:hAnsiTheme="majorHAnsi" w:cstheme="majorHAnsi"/>
                <w:szCs w:val="20"/>
              </w:rPr>
              <w:t xml:space="preserve">mendment </w:t>
            </w:r>
            <w:r w:rsidR="00C00C6E">
              <w:rPr>
                <w:rFonts w:asciiTheme="majorHAnsi" w:hAnsiTheme="majorHAnsi" w:cstheme="majorHAnsi"/>
                <w:szCs w:val="20"/>
              </w:rPr>
              <w:t xml:space="preserve">suggestion </w:t>
            </w:r>
            <w:r w:rsidR="00B46812">
              <w:rPr>
                <w:rFonts w:asciiTheme="majorHAnsi" w:hAnsiTheme="majorHAnsi" w:cstheme="majorHAnsi"/>
                <w:szCs w:val="20"/>
              </w:rPr>
              <w:t xml:space="preserve">from the </w:t>
            </w:r>
            <w:r w:rsidR="00E45043">
              <w:rPr>
                <w:rFonts w:asciiTheme="majorHAnsi" w:hAnsiTheme="majorHAnsi" w:cstheme="majorHAnsi"/>
                <w:szCs w:val="20"/>
              </w:rPr>
              <w:t>c</w:t>
            </w:r>
            <w:r w:rsidR="008B7731">
              <w:rPr>
                <w:rFonts w:asciiTheme="majorHAnsi" w:hAnsiTheme="majorHAnsi" w:cstheme="majorHAnsi"/>
                <w:szCs w:val="20"/>
              </w:rPr>
              <w:t>ustoms</w:t>
            </w:r>
            <w:r w:rsidR="00B46812">
              <w:rPr>
                <w:rFonts w:asciiTheme="majorHAnsi" w:hAnsiTheme="majorHAnsi" w:cstheme="majorHAnsi"/>
                <w:szCs w:val="20"/>
              </w:rPr>
              <w:t xml:space="preserve"> </w:t>
            </w:r>
            <w:r w:rsidR="00E45043">
              <w:rPr>
                <w:rFonts w:asciiTheme="majorHAnsi" w:hAnsiTheme="majorHAnsi" w:cstheme="majorHAnsi"/>
                <w:szCs w:val="20"/>
              </w:rPr>
              <w:t>a</w:t>
            </w:r>
            <w:r w:rsidR="00B46812">
              <w:rPr>
                <w:rFonts w:asciiTheme="majorHAnsi" w:hAnsiTheme="majorHAnsi" w:cstheme="majorHAnsi"/>
                <w:szCs w:val="20"/>
              </w:rPr>
              <w:t>uthority</w:t>
            </w:r>
            <w:r w:rsidRPr="000428FC">
              <w:rPr>
                <w:rFonts w:asciiTheme="majorHAnsi" w:hAnsiTheme="majorHAnsi" w:cstheme="majorHAnsi"/>
                <w:szCs w:val="20"/>
              </w:rPr>
              <w:t xml:space="preserve"> and </w:t>
            </w:r>
            <w:r w:rsidR="00B46812">
              <w:rPr>
                <w:rFonts w:asciiTheme="majorHAnsi" w:hAnsiTheme="majorHAnsi" w:cstheme="majorHAnsi"/>
                <w:szCs w:val="20"/>
              </w:rPr>
              <w:t>accepted</w:t>
            </w:r>
            <w:r w:rsidRPr="000428FC">
              <w:rPr>
                <w:rFonts w:asciiTheme="majorHAnsi" w:hAnsiTheme="majorHAnsi" w:cstheme="majorHAnsi"/>
                <w:szCs w:val="20"/>
              </w:rPr>
              <w:t xml:space="preserve"> to amend his initial declaration. </w:t>
            </w:r>
          </w:p>
          <w:p w14:paraId="7696E726" w14:textId="498425CB" w:rsidR="00524E79" w:rsidRPr="000428FC" w:rsidRDefault="000428FC" w:rsidP="00315A04">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wants to spontaneously amend his initial declaration</w:t>
            </w:r>
            <w:r w:rsidR="00B46812">
              <w:rPr>
                <w:rFonts w:asciiTheme="majorHAnsi" w:hAnsiTheme="majorHAnsi" w:cstheme="majorHAnsi"/>
                <w:szCs w:val="20"/>
              </w:rPr>
              <w:t xml:space="preserve">. </w:t>
            </w:r>
          </w:p>
        </w:tc>
        <w:tc>
          <w:tcPr>
            <w:tcW w:w="0" w:type="auto"/>
          </w:tcPr>
          <w:p w14:paraId="162E8B2D" w14:textId="516AAEC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FB59B6">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w:t>
            </w:r>
            <w:r w:rsidR="002A0395">
              <w:rPr>
                <w:rFonts w:asciiTheme="majorHAnsi" w:hAnsiTheme="majorHAnsi" w:cstheme="majorHAnsi"/>
                <w:b/>
                <w:bCs/>
                <w:iCs/>
                <w:szCs w:val="20"/>
              </w:rPr>
              <w:t xml:space="preserve"> Amendment / Correction </w:t>
            </w:r>
            <w:r>
              <w:rPr>
                <w:rFonts w:asciiTheme="majorHAnsi" w:hAnsiTheme="majorHAnsi" w:cstheme="majorHAnsi"/>
                <w:b/>
                <w:bCs/>
                <w:iCs/>
                <w:szCs w:val="20"/>
              </w:rPr>
              <w:t>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129E0642" w14:textId="49AFA43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 xml:space="preserve">to communicate an </w:t>
            </w:r>
            <w:r w:rsidR="00744C1F">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w:t>
            </w:r>
            <w:r w:rsidR="00B46812">
              <w:rPr>
                <w:rFonts w:asciiTheme="majorHAnsi" w:hAnsiTheme="majorHAnsi" w:cstheme="majorHAnsi"/>
                <w:szCs w:val="20"/>
              </w:rPr>
              <w:t xml:space="preserve">of an accepted </w:t>
            </w:r>
            <w:r w:rsidR="002915A0">
              <w:rPr>
                <w:rFonts w:asciiTheme="majorHAnsi" w:hAnsiTheme="majorHAnsi" w:cstheme="majorHAnsi"/>
                <w:szCs w:val="20"/>
              </w:rPr>
              <w:t xml:space="preserve">Customs </w:t>
            </w:r>
            <w:r w:rsidR="00744C1F">
              <w:rPr>
                <w:rFonts w:asciiTheme="majorHAnsi" w:hAnsiTheme="majorHAnsi" w:cstheme="majorHAnsi"/>
                <w:szCs w:val="20"/>
              </w:rPr>
              <w:t>D</w:t>
            </w:r>
            <w:r>
              <w:rPr>
                <w:rFonts w:asciiTheme="majorHAnsi" w:hAnsiTheme="majorHAnsi" w:cstheme="majorHAnsi"/>
                <w:szCs w:val="20"/>
              </w:rPr>
              <w:t>eclaration</w:t>
            </w:r>
            <w:r w:rsidR="00B46812">
              <w:rPr>
                <w:rFonts w:asciiTheme="majorHAnsi" w:hAnsiTheme="majorHAnsi" w:cstheme="majorHAnsi"/>
                <w:szCs w:val="20"/>
              </w:rPr>
              <w:t>.</w:t>
            </w:r>
          </w:p>
          <w:p w14:paraId="5362BB56"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2915A0" w:rsidRPr="00B01C17" w14:paraId="4E5F7396"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289261B7" w14:textId="77777777" w:rsidR="00524E79" w:rsidRPr="00B01C17" w:rsidRDefault="00524E79" w:rsidP="00046DA3">
            <w:pPr>
              <w:spacing w:after="120" w:line="240" w:lineRule="auto"/>
              <w:jc w:val="left"/>
              <w:rPr>
                <w:rFonts w:asciiTheme="majorHAnsi" w:hAnsiTheme="majorHAnsi" w:cstheme="majorHAnsi"/>
                <w:szCs w:val="20"/>
              </w:rPr>
            </w:pPr>
            <w:r w:rsidRPr="00C6534F">
              <w:rPr>
                <w:rFonts w:asciiTheme="majorHAnsi" w:hAnsiTheme="majorHAnsi" w:cstheme="majorHAnsi"/>
                <w:szCs w:val="20"/>
              </w:rPr>
              <w:t>Reject Amendment and Notify EO</w:t>
            </w:r>
          </w:p>
        </w:tc>
        <w:tc>
          <w:tcPr>
            <w:tcW w:w="0" w:type="auto"/>
          </w:tcPr>
          <w:p w14:paraId="12BB6B7F" w14:textId="7410F7A6"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744C1F">
              <w:rPr>
                <w:rFonts w:asciiTheme="majorHAnsi" w:hAnsiTheme="majorHAnsi" w:cstheme="majorHAnsi"/>
                <w:szCs w:val="20"/>
              </w:rPr>
              <w:t>A</w:t>
            </w:r>
            <w:r>
              <w:rPr>
                <w:rFonts w:asciiTheme="majorHAnsi" w:hAnsiTheme="majorHAnsi" w:cstheme="majorHAnsi"/>
                <w:szCs w:val="20"/>
              </w:rPr>
              <w:t xml:space="preserve">mendment sent by 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B46812">
              <w:rPr>
                <w:rFonts w:asciiTheme="majorHAnsi" w:hAnsiTheme="majorHAnsi" w:cstheme="majorHAnsi"/>
                <w:szCs w:val="20"/>
              </w:rPr>
              <w:t>is</w:t>
            </w:r>
            <w:r w:rsidRPr="00B01C17">
              <w:rPr>
                <w:rFonts w:asciiTheme="majorHAnsi" w:hAnsiTheme="majorHAnsi" w:cstheme="majorHAnsi"/>
                <w:szCs w:val="20"/>
              </w:rPr>
              <w:t xml:space="preserve"> not vali</w:t>
            </w:r>
            <w:r w:rsidR="00B46812">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744C1F">
              <w:rPr>
                <w:rFonts w:asciiTheme="majorHAnsi" w:hAnsiTheme="majorHAnsi" w:cstheme="majorHAnsi"/>
                <w:szCs w:val="20"/>
              </w:rPr>
              <w:t>D</w:t>
            </w:r>
            <w:r w:rsidR="002915A0">
              <w:rPr>
                <w:rFonts w:asciiTheme="majorHAnsi" w:hAnsiTheme="majorHAnsi" w:cstheme="majorHAnsi"/>
                <w:szCs w:val="20"/>
              </w:rPr>
              <w:t>eclarant</w:t>
            </w:r>
            <w:r w:rsidRPr="00B01C17">
              <w:rPr>
                <w:rFonts w:asciiTheme="majorHAnsi" w:hAnsiTheme="majorHAnsi" w:cstheme="majorHAnsi"/>
                <w:szCs w:val="20"/>
              </w:rPr>
              <w:t xml:space="preserve"> to notify the rejection.</w:t>
            </w:r>
          </w:p>
        </w:tc>
        <w:tc>
          <w:tcPr>
            <w:tcW w:w="0" w:type="auto"/>
          </w:tcPr>
          <w:p w14:paraId="410FE3E5" w14:textId="4C7CB17F"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B2466">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44B07760" w14:textId="2B505A9F"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B44AE">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A</w:t>
            </w:r>
            <w:r>
              <w:rPr>
                <w:rFonts w:asciiTheme="majorHAnsi" w:hAnsiTheme="majorHAnsi" w:cstheme="majorHAnsi"/>
                <w:szCs w:val="20"/>
              </w:rPr>
              <w:t>mendment request</w:t>
            </w:r>
            <w:r w:rsidR="002915A0">
              <w:rPr>
                <w:rFonts w:asciiTheme="majorHAnsi" w:hAnsiTheme="majorHAnsi" w:cstheme="majorHAnsi"/>
                <w:szCs w:val="20"/>
              </w:rPr>
              <w:t xml:space="preserve"> (conditions and business rules)</w:t>
            </w:r>
            <w:r w:rsidRPr="00B01C17">
              <w:rPr>
                <w:rFonts w:asciiTheme="majorHAnsi" w:hAnsiTheme="majorHAnsi" w:cstheme="majorHAnsi"/>
                <w:szCs w:val="20"/>
              </w:rPr>
              <w:t>.</w:t>
            </w:r>
          </w:p>
          <w:p w14:paraId="2DC5B9FB" w14:textId="0D66A425"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10D">
              <w:rPr>
                <w:rFonts w:asciiTheme="majorHAnsi" w:hAnsiTheme="majorHAnsi" w:cstheme="majorHAnsi"/>
                <w:szCs w:val="20"/>
              </w:rPr>
              <w:t>CC456B</w:t>
            </w:r>
            <w:r w:rsidRPr="00B01C17">
              <w:rPr>
                <w:rFonts w:asciiTheme="majorHAnsi" w:hAnsiTheme="majorHAnsi" w:cstheme="majorHAnsi"/>
                <w:szCs w:val="20"/>
              </w:rPr>
              <w:t>.xsd”.</w:t>
            </w:r>
          </w:p>
          <w:p w14:paraId="3A9335B5" w14:textId="77777777" w:rsidR="00A82697" w:rsidRDefault="00A82697"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4B4FB4D" w14:textId="1BC4651D" w:rsidR="00524E79" w:rsidRPr="00B01C17" w:rsidRDefault="00524E79"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CB84764" w14:textId="3DEC47D1"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5497B7A5" w14:textId="77777777"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8A8CA24"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2915A0" w:rsidRPr="00B01C17" w14:paraId="076AE9EB"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E21749" w14:textId="77777777" w:rsidR="00524E79" w:rsidRPr="00B01C17" w:rsidRDefault="00524E79" w:rsidP="00046DA3">
            <w:pPr>
              <w:spacing w:after="120" w:line="240" w:lineRule="auto"/>
              <w:jc w:val="left"/>
              <w:rPr>
                <w:rFonts w:asciiTheme="majorHAnsi" w:hAnsiTheme="majorHAnsi" w:cstheme="majorHAnsi"/>
                <w:szCs w:val="20"/>
              </w:rPr>
            </w:pPr>
            <w:r w:rsidRPr="00FE0DC6">
              <w:rPr>
                <w:rFonts w:asciiTheme="majorHAnsi" w:hAnsiTheme="majorHAnsi" w:cstheme="majorHAnsi"/>
                <w:szCs w:val="20"/>
              </w:rPr>
              <w:t>Accept Amendment and Notify EO</w:t>
            </w:r>
          </w:p>
        </w:tc>
        <w:tc>
          <w:tcPr>
            <w:tcW w:w="0" w:type="auto"/>
          </w:tcPr>
          <w:p w14:paraId="02A4248A" w14:textId="2C8C0048"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0055F6">
              <w:rPr>
                <w:rFonts w:asciiTheme="majorHAnsi" w:hAnsiTheme="majorHAnsi" w:cstheme="majorHAnsi"/>
                <w:szCs w:val="20"/>
              </w:rPr>
              <w:t>A</w:t>
            </w:r>
            <w:r>
              <w:rPr>
                <w:rFonts w:asciiTheme="majorHAnsi" w:hAnsiTheme="majorHAnsi" w:cstheme="majorHAnsi"/>
                <w:szCs w:val="20"/>
              </w:rPr>
              <w:t xml:space="preserve">mendment request is valid, </w:t>
            </w:r>
            <w:r w:rsidR="00281DD6">
              <w:rPr>
                <w:rFonts w:asciiTheme="majorHAnsi" w:hAnsiTheme="majorHAnsi" w:cstheme="majorHAnsi"/>
                <w:szCs w:val="20"/>
              </w:rPr>
              <w:t>the Economic Operator will receive an acknowledgement about it.</w:t>
            </w:r>
          </w:p>
        </w:tc>
        <w:tc>
          <w:tcPr>
            <w:tcW w:w="0" w:type="auto"/>
          </w:tcPr>
          <w:p w14:paraId="6E1A6D84" w14:textId="5867DD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sidR="00A95EC7">
              <w:rPr>
                <w:rFonts w:asciiTheme="majorHAnsi" w:hAnsiTheme="majorHAnsi" w:cstheme="majorHAnsi"/>
                <w:b/>
                <w:bCs/>
                <w:iCs/>
                <w:szCs w:val="20"/>
              </w:rPr>
              <w:t>notification</w:t>
            </w:r>
            <w:r>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6E84151" w14:textId="11F39E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0055F6">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71E7B3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DC1E37" w:rsidRPr="00B01C17" w14:paraId="5198B437"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6F752145" w14:textId="47908548" w:rsidR="00DC1E37" w:rsidRPr="00FE0DC6" w:rsidRDefault="00E40EE2" w:rsidP="00046DA3">
            <w:pPr>
              <w:spacing w:line="240" w:lineRule="auto"/>
              <w:jc w:val="left"/>
              <w:rPr>
                <w:rFonts w:asciiTheme="majorHAnsi" w:hAnsiTheme="majorHAnsi" w:cstheme="majorHAnsi"/>
                <w:szCs w:val="20"/>
              </w:rPr>
            </w:pPr>
            <w:r>
              <w:rPr>
                <w:rFonts w:asciiTheme="majorHAnsi" w:hAnsiTheme="majorHAnsi" w:cstheme="majorHAnsi"/>
                <w:szCs w:val="20"/>
              </w:rPr>
              <w:t xml:space="preserve">Notify </w:t>
            </w:r>
            <w:r w:rsidR="001E1210">
              <w:rPr>
                <w:rFonts w:asciiTheme="majorHAnsi" w:hAnsiTheme="majorHAnsi" w:cstheme="majorHAnsi"/>
                <w:szCs w:val="20"/>
              </w:rPr>
              <w:t>the new debt</w:t>
            </w:r>
          </w:p>
        </w:tc>
        <w:tc>
          <w:tcPr>
            <w:tcW w:w="0" w:type="auto"/>
          </w:tcPr>
          <w:p w14:paraId="7B8A541E" w14:textId="54119879" w:rsidR="00DC1E37" w:rsidRDefault="003623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w:t>
            </w:r>
            <w:r w:rsidR="001835D9">
              <w:rPr>
                <w:rFonts w:asciiTheme="majorHAnsi" w:hAnsiTheme="majorHAnsi" w:cstheme="majorHAnsi"/>
                <w:szCs w:val="20"/>
              </w:rPr>
              <w:t xml:space="preserve">at least one item is released and the new debt calculated is not the same as the previous one, then </w:t>
            </w:r>
            <w:r w:rsidR="00E40EE2">
              <w:rPr>
                <w:rFonts w:asciiTheme="majorHAnsi" w:hAnsiTheme="majorHAnsi" w:cstheme="majorHAnsi"/>
                <w:szCs w:val="20"/>
              </w:rPr>
              <w:t>the Economic Operator will receive a notification about it.</w:t>
            </w:r>
          </w:p>
        </w:tc>
        <w:tc>
          <w:tcPr>
            <w:tcW w:w="0" w:type="auto"/>
          </w:tcPr>
          <w:p w14:paraId="2F3D1C85" w14:textId="77777777" w:rsidR="00DC1E37" w:rsidRDefault="001E1210"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IE40: </w:t>
            </w:r>
            <w:r w:rsidR="002A19E3">
              <w:rPr>
                <w:rFonts w:asciiTheme="majorHAnsi" w:hAnsiTheme="majorHAnsi" w:cstheme="majorHAnsi"/>
                <w:b/>
                <w:bCs/>
                <w:iCs/>
                <w:szCs w:val="20"/>
              </w:rPr>
              <w:t>Notification of the new debt [LUCCS to EO]</w:t>
            </w:r>
          </w:p>
          <w:p w14:paraId="7691AC41" w14:textId="77777777" w:rsidR="002A19E3" w:rsidRPr="008931EE" w:rsidRDefault="002A19E3"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8931EE">
              <w:rPr>
                <w:rFonts w:asciiTheme="majorHAnsi" w:hAnsiTheme="majorHAnsi" w:cstheme="majorHAnsi"/>
                <w:szCs w:val="20"/>
              </w:rPr>
              <w:t xml:space="preserve">This message is used to notify the Economic Operator </w:t>
            </w:r>
            <w:r w:rsidR="00520249" w:rsidRPr="008931EE">
              <w:rPr>
                <w:rFonts w:asciiTheme="majorHAnsi" w:hAnsiTheme="majorHAnsi" w:cstheme="majorHAnsi"/>
                <w:szCs w:val="20"/>
              </w:rPr>
              <w:t xml:space="preserve">of the </w:t>
            </w:r>
            <w:r w:rsidR="002958E9" w:rsidRPr="008931EE">
              <w:rPr>
                <w:rFonts w:asciiTheme="majorHAnsi" w:hAnsiTheme="majorHAnsi" w:cstheme="majorHAnsi"/>
                <w:szCs w:val="20"/>
              </w:rPr>
              <w:t>amount of the debt.</w:t>
            </w:r>
          </w:p>
          <w:p w14:paraId="04C9ED13" w14:textId="69740F99" w:rsidR="008D5F62" w:rsidRPr="00B01C17" w:rsidRDefault="008D5F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8931EE">
              <w:rPr>
                <w:rFonts w:asciiTheme="majorHAnsi" w:hAnsiTheme="majorHAnsi" w:cstheme="majorHAnsi"/>
                <w:szCs w:val="20"/>
              </w:rPr>
              <w:t>The structure of this message is defined in “CCI40A.xsd”.</w:t>
            </w:r>
          </w:p>
        </w:tc>
      </w:tr>
      <w:tr w:rsidR="002915A0" w:rsidRPr="00B01C17" w14:paraId="5B6A44A2"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51EBCC" w14:textId="600DFA67" w:rsidR="000B4000" w:rsidRPr="00FE0DC6" w:rsidRDefault="000B4000" w:rsidP="00046DA3">
            <w:pPr>
              <w:spacing w:line="240" w:lineRule="auto"/>
              <w:jc w:val="left"/>
              <w:rPr>
                <w:rFonts w:asciiTheme="majorHAnsi" w:hAnsiTheme="majorHAnsi" w:cstheme="majorHAnsi"/>
                <w:szCs w:val="20"/>
              </w:rPr>
            </w:pPr>
            <w:r w:rsidRPr="000B4000">
              <w:rPr>
                <w:rFonts w:asciiTheme="majorHAnsi" w:hAnsiTheme="majorHAnsi" w:cstheme="majorHAnsi"/>
                <w:szCs w:val="20"/>
              </w:rPr>
              <w:t>Amend Declaration and Notify EO</w:t>
            </w:r>
          </w:p>
        </w:tc>
        <w:tc>
          <w:tcPr>
            <w:tcW w:w="0" w:type="auto"/>
          </w:tcPr>
          <w:p w14:paraId="53CFA8B5" w14:textId="4419F72E" w:rsidR="000B4000" w:rsidRDefault="000B400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Amendment request is accepted, the </w:t>
            </w:r>
            <w:r w:rsidR="002915A0">
              <w:rPr>
                <w:rFonts w:asciiTheme="majorHAnsi" w:hAnsiTheme="majorHAnsi" w:cstheme="majorHAnsi"/>
                <w:szCs w:val="20"/>
              </w:rPr>
              <w:t xml:space="preserve">Import Customs </w:t>
            </w:r>
            <w:r w:rsidR="000055F6">
              <w:rPr>
                <w:rFonts w:asciiTheme="majorHAnsi" w:hAnsiTheme="majorHAnsi" w:cstheme="majorHAnsi"/>
                <w:szCs w:val="20"/>
              </w:rPr>
              <w:t>D</w:t>
            </w:r>
            <w:r>
              <w:rPr>
                <w:rFonts w:asciiTheme="majorHAnsi" w:hAnsiTheme="majorHAnsi" w:cstheme="majorHAnsi"/>
                <w:szCs w:val="20"/>
              </w:rPr>
              <w:t xml:space="preserve">eclaration is amended accordingly, and the </w:t>
            </w:r>
            <w:r w:rsidR="000055F6">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F84DAC">
              <w:rPr>
                <w:rFonts w:asciiTheme="majorHAnsi" w:hAnsiTheme="majorHAnsi" w:cstheme="majorHAnsi"/>
                <w:szCs w:val="20"/>
              </w:rPr>
              <w:t xml:space="preserve">is </w:t>
            </w:r>
            <w:r>
              <w:rPr>
                <w:rFonts w:asciiTheme="majorHAnsi" w:hAnsiTheme="majorHAnsi" w:cstheme="majorHAnsi"/>
                <w:szCs w:val="20"/>
              </w:rPr>
              <w:t>notified about it.</w:t>
            </w:r>
          </w:p>
        </w:tc>
        <w:tc>
          <w:tcPr>
            <w:tcW w:w="0" w:type="auto"/>
          </w:tcPr>
          <w:p w14:paraId="69122039" w14:textId="7D3C6651"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F6E8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6B0A8A" w14:textId="332C7894"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communicate the </w:t>
            </w:r>
            <w:r w:rsidR="006F1EB0">
              <w:rPr>
                <w:rFonts w:asciiTheme="majorHAnsi" w:hAnsiTheme="majorHAnsi" w:cstheme="majorHAnsi"/>
                <w:szCs w:val="20"/>
              </w:rPr>
              <w:t xml:space="preserve">positive </w:t>
            </w:r>
            <w:r w:rsidRPr="00B01C17">
              <w:rPr>
                <w:rFonts w:asciiTheme="majorHAnsi" w:hAnsiTheme="majorHAnsi" w:cstheme="majorHAnsi"/>
                <w:szCs w:val="20"/>
              </w:rPr>
              <w:t xml:space="preserve">outcome </w:t>
            </w:r>
            <w:r>
              <w:rPr>
                <w:rFonts w:asciiTheme="majorHAnsi" w:hAnsiTheme="majorHAnsi" w:cstheme="majorHAnsi"/>
                <w:szCs w:val="20"/>
              </w:rPr>
              <w:t xml:space="preserve">of </w:t>
            </w:r>
            <w:r w:rsidR="006F1EB0">
              <w:rPr>
                <w:rFonts w:asciiTheme="majorHAnsi" w:hAnsiTheme="majorHAnsi" w:cstheme="majorHAnsi"/>
                <w:szCs w:val="20"/>
              </w:rPr>
              <w:t>the</w:t>
            </w:r>
            <w:r w:rsidR="00F84DAC">
              <w:rPr>
                <w:rFonts w:asciiTheme="majorHAnsi" w:hAnsiTheme="majorHAnsi" w:cstheme="majorHAnsi"/>
                <w:szCs w:val="20"/>
              </w:rPr>
              <w:t xml:space="preserve"> </w:t>
            </w:r>
            <w:r w:rsidR="000055F6">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request processing </w:t>
            </w:r>
            <w:r w:rsidRPr="00B01C17">
              <w:rPr>
                <w:rFonts w:asciiTheme="majorHAnsi" w:hAnsiTheme="majorHAnsi" w:cstheme="majorHAnsi"/>
                <w:szCs w:val="20"/>
              </w:rPr>
              <w:t>to the Economic Operator.</w:t>
            </w:r>
          </w:p>
          <w:p w14:paraId="6087F90D" w14:textId="5B3186DD" w:rsidR="000B4000" w:rsidRPr="00415BFD"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7F6E8E">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BBF2E39" w14:textId="7125E3E3" w:rsidR="003D29FA" w:rsidRDefault="003D29FA"/>
    <w:p w14:paraId="5A7BAE2E" w14:textId="160081B0" w:rsidR="009E1EB2" w:rsidRDefault="009E1EB2" w:rsidP="007F6E9F">
      <w:pPr>
        <w:pStyle w:val="Heading4"/>
      </w:pPr>
      <w:r>
        <w:t>Cancellation / invalidation of a declaration</w:t>
      </w:r>
    </w:p>
    <w:p w14:paraId="175AC2C1" w14:textId="4C1A8993" w:rsidR="003A77E7" w:rsidRDefault="00F07C65">
      <w:r w:rsidRPr="00A34157">
        <w:t xml:space="preserve">The following table details all the activities and the messages involved in </w:t>
      </w:r>
      <w:r>
        <w:t>the “Cancellation / Invalidation” sub</w:t>
      </w:r>
      <w:r w:rsidR="009F07AB">
        <w:t>-</w:t>
      </w:r>
      <w:r>
        <w:t xml:space="preserve">process which allows an Economic Operator to cancel a declaration which is not yet accepted by </w:t>
      </w:r>
      <w:r w:rsidR="009F07AB">
        <w:t>c</w:t>
      </w:r>
      <w:r w:rsidR="008B7731">
        <w:t>ustoms</w:t>
      </w:r>
      <w:r>
        <w:t xml:space="preserve"> or in specific cases to invalidate an already accepted declaration.</w:t>
      </w:r>
    </w:p>
    <w:tbl>
      <w:tblPr>
        <w:tblStyle w:val="GridTable5Dark-Accent1"/>
        <w:tblW w:w="0" w:type="auto"/>
        <w:tblLook w:val="04A0" w:firstRow="1" w:lastRow="0" w:firstColumn="1" w:lastColumn="0" w:noHBand="0" w:noVBand="1"/>
      </w:tblPr>
      <w:tblGrid>
        <w:gridCol w:w="1905"/>
        <w:gridCol w:w="4894"/>
        <w:gridCol w:w="3395"/>
      </w:tblGrid>
      <w:tr w:rsidR="00A026BF" w:rsidRPr="00B01C17" w14:paraId="3CE6FB6D" w14:textId="77777777" w:rsidTr="00C7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89F176" w14:textId="2F3174CE" w:rsidR="00A026BF" w:rsidRPr="00B01C17" w:rsidRDefault="00A026BF" w:rsidP="00C7522B">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2200F484"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19B12BB8"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A0395" w:rsidRPr="00B01C17" w14:paraId="09357AD2"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484650" w14:textId="554D9FED" w:rsidR="002A0395" w:rsidRPr="00B01C17" w:rsidRDefault="002A0395" w:rsidP="002A0395">
            <w:pPr>
              <w:spacing w:line="240" w:lineRule="auto"/>
              <w:jc w:val="left"/>
              <w:rPr>
                <w:rFonts w:asciiTheme="majorHAnsi" w:hAnsiTheme="majorHAnsi" w:cstheme="majorHAnsi"/>
                <w:szCs w:val="20"/>
              </w:rPr>
            </w:pPr>
            <w:r w:rsidRPr="002A0395">
              <w:rPr>
                <w:rFonts w:asciiTheme="majorHAnsi" w:hAnsiTheme="majorHAnsi" w:cstheme="majorHAnsi"/>
                <w:szCs w:val="20"/>
              </w:rPr>
              <w:t>Validate Cancellation / Invalidation Request</w:t>
            </w:r>
          </w:p>
        </w:tc>
        <w:tc>
          <w:tcPr>
            <w:tcW w:w="4894" w:type="dxa"/>
          </w:tcPr>
          <w:p w14:paraId="63BE2A00" w14:textId="26805604"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w:t>
            </w:r>
            <w:r w:rsidR="000055F6">
              <w:rPr>
                <w:rFonts w:asciiTheme="majorHAnsi" w:hAnsiTheme="majorHAnsi" w:cstheme="majorHAnsi"/>
                <w:szCs w:val="20"/>
              </w:rPr>
              <w:t>C</w:t>
            </w:r>
            <w:r>
              <w:rPr>
                <w:rFonts w:asciiTheme="majorHAnsi" w:hAnsiTheme="majorHAnsi" w:cstheme="majorHAnsi"/>
                <w:szCs w:val="20"/>
              </w:rPr>
              <w:t>ancellation</w:t>
            </w:r>
            <w:r w:rsidR="009D72C4">
              <w:rPr>
                <w:rFonts w:asciiTheme="majorHAnsi" w:hAnsiTheme="majorHAnsi" w:cstheme="majorHAnsi"/>
                <w:szCs w:val="20"/>
              </w:rPr>
              <w:t xml:space="preserve"> / </w:t>
            </w:r>
            <w:r w:rsidR="000055F6">
              <w:rPr>
                <w:rFonts w:asciiTheme="majorHAnsi" w:hAnsiTheme="majorHAnsi" w:cstheme="majorHAnsi"/>
                <w:szCs w:val="20"/>
              </w:rPr>
              <w:t>I</w:t>
            </w:r>
            <w:r w:rsidR="009D72C4">
              <w:rPr>
                <w:rFonts w:asciiTheme="majorHAnsi" w:hAnsiTheme="majorHAnsi" w:cstheme="majorHAnsi"/>
                <w:szCs w:val="20"/>
              </w:rPr>
              <w:t>nvalidation</w:t>
            </w:r>
            <w:r>
              <w:rPr>
                <w:rFonts w:asciiTheme="majorHAnsi" w:hAnsiTheme="majorHAnsi" w:cstheme="majorHAnsi"/>
                <w:szCs w:val="20"/>
              </w:rPr>
              <w:t xml:space="preserve"> request can be sent by the </w:t>
            </w:r>
            <w:r w:rsidR="000055F6">
              <w:rPr>
                <w:rFonts w:asciiTheme="majorHAnsi" w:hAnsiTheme="majorHAnsi" w:cstheme="majorHAnsi"/>
                <w:szCs w:val="20"/>
              </w:rPr>
              <w:t>D</w:t>
            </w:r>
            <w:r w:rsidR="004E53B6">
              <w:rPr>
                <w:rFonts w:asciiTheme="majorHAnsi" w:hAnsiTheme="majorHAnsi" w:cstheme="majorHAnsi"/>
                <w:szCs w:val="20"/>
              </w:rPr>
              <w:t>eclarant</w:t>
            </w:r>
            <w:r w:rsidR="009D72C4">
              <w:rPr>
                <w:rFonts w:asciiTheme="majorHAnsi" w:hAnsiTheme="majorHAnsi" w:cstheme="majorHAnsi"/>
                <w:szCs w:val="20"/>
              </w:rPr>
              <w:t xml:space="preserve"> to cancel or invalidate a </w:t>
            </w:r>
            <w:r>
              <w:rPr>
                <w:rFonts w:asciiTheme="majorHAnsi" w:hAnsiTheme="majorHAnsi" w:cstheme="majorHAnsi"/>
                <w:szCs w:val="20"/>
              </w:rPr>
              <w:t>declaration</w:t>
            </w:r>
            <w:r w:rsidR="00663316">
              <w:rPr>
                <w:rFonts w:asciiTheme="majorHAnsi" w:hAnsiTheme="majorHAnsi" w:cstheme="majorHAnsi"/>
                <w:szCs w:val="20"/>
              </w:rPr>
              <w:t>.</w:t>
            </w:r>
            <w:r>
              <w:rPr>
                <w:rFonts w:asciiTheme="majorHAnsi" w:hAnsiTheme="majorHAnsi" w:cstheme="majorHAnsi"/>
                <w:szCs w:val="20"/>
              </w:rPr>
              <w:t xml:space="preserve"> </w:t>
            </w:r>
          </w:p>
        </w:tc>
        <w:tc>
          <w:tcPr>
            <w:tcW w:w="3395" w:type="dxa"/>
          </w:tcPr>
          <w:p w14:paraId="01054B0A" w14:textId="3F33B5AC" w:rsidR="002A0395" w:rsidRPr="00B01C17" w:rsidRDefault="009710FC"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IE414</w:t>
            </w:r>
            <w:r w:rsidR="002A0395" w:rsidRPr="00B01C17">
              <w:rPr>
                <w:rFonts w:asciiTheme="majorHAnsi" w:hAnsiTheme="majorHAnsi" w:cstheme="majorHAnsi"/>
                <w:b/>
                <w:bCs/>
                <w:iCs/>
                <w:szCs w:val="20"/>
              </w:rPr>
              <w:t xml:space="preserve">: </w:t>
            </w:r>
            <w:r w:rsidR="002A0395">
              <w:rPr>
                <w:rFonts w:asciiTheme="majorHAnsi" w:hAnsiTheme="majorHAnsi" w:cstheme="majorHAnsi"/>
                <w:b/>
                <w:bCs/>
                <w:iCs/>
                <w:szCs w:val="20"/>
              </w:rPr>
              <w:t xml:space="preserve">EO </w:t>
            </w:r>
            <w:r w:rsidR="004D0354">
              <w:rPr>
                <w:rFonts w:asciiTheme="majorHAnsi" w:hAnsiTheme="majorHAnsi" w:cstheme="majorHAnsi"/>
                <w:b/>
                <w:bCs/>
                <w:iCs/>
                <w:szCs w:val="20"/>
              </w:rPr>
              <w:t>Invalidation/</w:t>
            </w:r>
            <w:r w:rsidR="004F7B2F">
              <w:rPr>
                <w:rFonts w:asciiTheme="majorHAnsi" w:hAnsiTheme="majorHAnsi" w:cstheme="majorHAnsi"/>
                <w:b/>
                <w:bCs/>
                <w:iCs/>
                <w:szCs w:val="20"/>
              </w:rPr>
              <w:t>C</w:t>
            </w:r>
            <w:r w:rsidR="006F0073">
              <w:rPr>
                <w:rFonts w:asciiTheme="majorHAnsi" w:hAnsiTheme="majorHAnsi" w:cstheme="majorHAnsi"/>
                <w:b/>
                <w:bCs/>
                <w:iCs/>
                <w:szCs w:val="20"/>
              </w:rPr>
              <w:t>ancellation</w:t>
            </w:r>
            <w:r w:rsidR="004F7B2F">
              <w:rPr>
                <w:rFonts w:asciiTheme="majorHAnsi" w:hAnsiTheme="majorHAnsi" w:cstheme="majorHAnsi"/>
                <w:b/>
                <w:bCs/>
                <w:iCs/>
                <w:szCs w:val="20"/>
              </w:rPr>
              <w:t xml:space="preserve"> </w:t>
            </w:r>
            <w:r w:rsidR="002A0395">
              <w:rPr>
                <w:rFonts w:asciiTheme="majorHAnsi" w:hAnsiTheme="majorHAnsi" w:cstheme="majorHAnsi"/>
                <w:b/>
                <w:bCs/>
                <w:iCs/>
                <w:szCs w:val="20"/>
              </w:rPr>
              <w:t>Request</w:t>
            </w:r>
            <w:r w:rsidR="002A0395" w:rsidRPr="0003502E">
              <w:rPr>
                <w:rFonts w:asciiTheme="majorHAnsi" w:hAnsiTheme="majorHAnsi" w:cstheme="majorHAnsi"/>
                <w:b/>
                <w:bCs/>
                <w:iCs/>
                <w:szCs w:val="20"/>
              </w:rPr>
              <w:t xml:space="preserve"> </w:t>
            </w:r>
            <w:r w:rsidR="002A0395" w:rsidRPr="00B01C17">
              <w:rPr>
                <w:rFonts w:asciiTheme="majorHAnsi" w:hAnsiTheme="majorHAnsi" w:cstheme="majorHAnsi"/>
                <w:b/>
                <w:bCs/>
                <w:iCs/>
                <w:szCs w:val="20"/>
              </w:rPr>
              <w:t>[EO</w:t>
            </w:r>
            <w:r w:rsidR="002A0395">
              <w:rPr>
                <w:rFonts w:asciiTheme="majorHAnsi" w:hAnsiTheme="majorHAnsi" w:cstheme="majorHAnsi"/>
                <w:b/>
                <w:bCs/>
                <w:iCs/>
                <w:szCs w:val="20"/>
              </w:rPr>
              <w:t xml:space="preserve"> to </w:t>
            </w:r>
            <w:r w:rsidR="002A0395" w:rsidRPr="00B01C17">
              <w:rPr>
                <w:rFonts w:asciiTheme="majorHAnsi" w:hAnsiTheme="majorHAnsi" w:cstheme="majorHAnsi"/>
                <w:b/>
                <w:bCs/>
                <w:iCs/>
                <w:szCs w:val="20"/>
              </w:rPr>
              <w:t>LUCCS]</w:t>
            </w:r>
          </w:p>
          <w:p w14:paraId="431C5C4E" w14:textId="2470A2C2"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Cancellation / Invalidation request </w:t>
            </w:r>
            <w:r w:rsidR="009F07AB">
              <w:rPr>
                <w:rFonts w:asciiTheme="majorHAnsi" w:hAnsiTheme="majorHAnsi" w:cstheme="majorHAnsi"/>
                <w:szCs w:val="20"/>
              </w:rPr>
              <w:t>for</w:t>
            </w:r>
            <w:r>
              <w:rPr>
                <w:rFonts w:asciiTheme="majorHAnsi" w:hAnsiTheme="majorHAnsi" w:cstheme="majorHAnsi"/>
                <w:szCs w:val="20"/>
              </w:rPr>
              <w:t xml:space="preserve"> a declaration.</w:t>
            </w:r>
          </w:p>
          <w:p w14:paraId="6D199351" w14:textId="07F0E34C"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444CB5">
              <w:rPr>
                <w:rFonts w:asciiTheme="majorHAnsi" w:hAnsiTheme="majorHAnsi" w:cstheme="majorHAnsi"/>
                <w:szCs w:val="20"/>
              </w:rPr>
              <w:t>414</w:t>
            </w:r>
            <w:r>
              <w:rPr>
                <w:rFonts w:asciiTheme="majorHAnsi" w:hAnsiTheme="majorHAnsi" w:cstheme="majorHAnsi"/>
                <w:szCs w:val="20"/>
              </w:rPr>
              <w:t>B</w:t>
            </w:r>
            <w:r w:rsidRPr="00B01C17">
              <w:rPr>
                <w:rFonts w:asciiTheme="majorHAnsi" w:hAnsiTheme="majorHAnsi" w:cstheme="majorHAnsi"/>
                <w:szCs w:val="20"/>
              </w:rPr>
              <w:t>.xsd”.</w:t>
            </w:r>
          </w:p>
        </w:tc>
      </w:tr>
      <w:tr w:rsidR="00763FD5" w:rsidRPr="00B01C17" w14:paraId="336624EC"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63B58F72" w14:textId="50184D69" w:rsidR="00763FD5" w:rsidRPr="00B01C1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t>Reject Cancellation / Invalidation Request and Notify EO</w:t>
            </w:r>
          </w:p>
        </w:tc>
        <w:tc>
          <w:tcPr>
            <w:tcW w:w="4894" w:type="dxa"/>
          </w:tcPr>
          <w:p w14:paraId="474CFB5B" w14:textId="3BDF82BB"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 xml:space="preserve">nvalidation request sent by the </w:t>
            </w:r>
            <w:r w:rsidR="000055F6">
              <w:rPr>
                <w:rFonts w:asciiTheme="majorHAnsi" w:hAnsiTheme="majorHAnsi" w:cstheme="majorHAnsi"/>
                <w:szCs w:val="20"/>
              </w:rPr>
              <w:t>D</w:t>
            </w:r>
            <w:r w:rsidR="004E53B6">
              <w:rPr>
                <w:rFonts w:asciiTheme="majorHAnsi" w:hAnsiTheme="majorHAnsi" w:cstheme="majorHAnsi"/>
                <w:szCs w:val="20"/>
              </w:rPr>
              <w:t>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06EBC30F" w14:textId="1269B64C"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A4015A">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519CC9" w14:textId="6483D279"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nvalidation request</w:t>
            </w:r>
            <w:r w:rsidRPr="00B01C17">
              <w:rPr>
                <w:rFonts w:asciiTheme="majorHAnsi" w:hAnsiTheme="majorHAnsi" w:cstheme="majorHAnsi"/>
                <w:szCs w:val="20"/>
              </w:rPr>
              <w:t>.</w:t>
            </w:r>
          </w:p>
          <w:p w14:paraId="23275490" w14:textId="1527A096" w:rsidR="00763FD5"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4015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08FF4805" w14:textId="77777777" w:rsidR="004E53B6" w:rsidRDefault="004E53B6"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6E3EBB5" w14:textId="32D085C2"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47A9393" w14:textId="7F517A10"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001A9">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Cancellation/Invalidation request (format point of view)</w:t>
            </w:r>
            <w:r w:rsidRPr="00B01C17">
              <w:rPr>
                <w:rFonts w:asciiTheme="majorHAnsi" w:hAnsiTheme="majorHAnsi" w:cstheme="majorHAnsi"/>
                <w:szCs w:val="20"/>
              </w:rPr>
              <w:t>.</w:t>
            </w:r>
          </w:p>
          <w:p w14:paraId="2D7C4B3D"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05CCE60" w14:textId="1B05E5E7"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C2633C" w:rsidRPr="00B01C17" w14:paraId="4163928E"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1F410F" w14:textId="477FA76E" w:rsidR="00C2633C" w:rsidRPr="002A0395" w:rsidRDefault="00C2633C" w:rsidP="00C2633C">
            <w:pPr>
              <w:spacing w:line="240" w:lineRule="auto"/>
              <w:jc w:val="left"/>
              <w:rPr>
                <w:rFonts w:asciiTheme="majorHAnsi" w:hAnsiTheme="majorHAnsi" w:cstheme="majorHAnsi"/>
                <w:szCs w:val="20"/>
              </w:rPr>
            </w:pPr>
            <w:r w:rsidRPr="00FE0DC6">
              <w:rPr>
                <w:rFonts w:asciiTheme="majorHAnsi" w:hAnsiTheme="majorHAnsi" w:cstheme="majorHAnsi"/>
                <w:szCs w:val="20"/>
              </w:rPr>
              <w:t xml:space="preserve">Accept </w:t>
            </w:r>
            <w:r>
              <w:rPr>
                <w:rFonts w:asciiTheme="majorHAnsi" w:hAnsiTheme="majorHAnsi" w:cstheme="majorHAnsi"/>
                <w:szCs w:val="20"/>
              </w:rPr>
              <w:t>Invalidation</w:t>
            </w:r>
            <w:r w:rsidRPr="00FE0DC6">
              <w:rPr>
                <w:rFonts w:asciiTheme="majorHAnsi" w:hAnsiTheme="majorHAnsi" w:cstheme="majorHAnsi"/>
                <w:szCs w:val="20"/>
              </w:rPr>
              <w:t xml:space="preserve"> and Notify EO</w:t>
            </w:r>
          </w:p>
        </w:tc>
        <w:tc>
          <w:tcPr>
            <w:tcW w:w="4894" w:type="dxa"/>
          </w:tcPr>
          <w:p w14:paraId="320F9B2A" w14:textId="73C4C067" w:rsidR="00C2633C"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I</w:t>
            </w:r>
            <w:r w:rsidR="00964EB3">
              <w:rPr>
                <w:rFonts w:asciiTheme="majorHAnsi" w:hAnsiTheme="majorHAnsi" w:cstheme="majorHAnsi"/>
                <w:szCs w:val="20"/>
              </w:rPr>
              <w:t>nvalidation</w:t>
            </w:r>
            <w:r>
              <w:rPr>
                <w:rFonts w:asciiTheme="majorHAnsi" w:hAnsiTheme="majorHAnsi" w:cstheme="majorHAnsi"/>
                <w:szCs w:val="20"/>
              </w:rPr>
              <w:t xml:space="preserve"> request is valid, the </w:t>
            </w:r>
            <w:r w:rsidR="00964EB3">
              <w:rPr>
                <w:rFonts w:asciiTheme="majorHAnsi" w:hAnsiTheme="majorHAnsi" w:cstheme="majorHAnsi"/>
                <w:szCs w:val="20"/>
              </w:rPr>
              <w:t>Economic Operator will receive an acknowledgement about it.</w:t>
            </w:r>
          </w:p>
        </w:tc>
        <w:tc>
          <w:tcPr>
            <w:tcW w:w="3395" w:type="dxa"/>
          </w:tcPr>
          <w:p w14:paraId="3347BA3C" w14:textId="13166790"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00964EB3">
              <w:rPr>
                <w:rFonts w:asciiTheme="majorHAnsi" w:hAnsiTheme="majorHAnsi" w:cstheme="majorHAnsi"/>
                <w:b/>
                <w:bCs/>
                <w:iCs/>
                <w:szCs w:val="20"/>
              </w:rPr>
              <w:t>Invalidation</w:t>
            </w:r>
            <w:r w:rsidRPr="007D48E6">
              <w:rPr>
                <w:rFonts w:asciiTheme="majorHAnsi" w:hAnsiTheme="majorHAnsi" w:cstheme="majorHAnsi"/>
                <w:b/>
                <w:bCs/>
                <w:iCs/>
                <w:szCs w:val="20"/>
              </w:rPr>
              <w:t xml:space="preserve">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1C053AE" w14:textId="10B23EFE"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964EB3">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1BC07560" w14:textId="2A5729C8" w:rsidR="00C2633C" w:rsidRPr="00B01C17"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C2633C" w:rsidRPr="00B01C17" w14:paraId="53DC05E9"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70A348E0" w14:textId="2DD32B11" w:rsidR="00C2633C" w:rsidRPr="00A95EC7" w:rsidRDefault="00C2633C" w:rsidP="00C2633C">
            <w:pPr>
              <w:spacing w:line="240" w:lineRule="auto"/>
              <w:jc w:val="left"/>
              <w:rPr>
                <w:rFonts w:asciiTheme="majorHAnsi" w:hAnsiTheme="majorHAnsi" w:cstheme="majorHAnsi"/>
                <w:szCs w:val="20"/>
              </w:rPr>
            </w:pPr>
            <w:r w:rsidRPr="002A0395">
              <w:rPr>
                <w:rFonts w:asciiTheme="majorHAnsi" w:hAnsiTheme="majorHAnsi" w:cstheme="majorHAnsi"/>
                <w:szCs w:val="20"/>
              </w:rPr>
              <w:t>Cancel / Invalidate Declaration and Notify EO</w:t>
            </w:r>
          </w:p>
        </w:tc>
        <w:tc>
          <w:tcPr>
            <w:tcW w:w="4894" w:type="dxa"/>
          </w:tcPr>
          <w:p w14:paraId="432F9CBB" w14:textId="03C05427" w:rsidR="00C2633C" w:rsidRPr="00B01C17" w:rsidRDefault="00C2633C" w:rsidP="00C2633C">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 xml:space="preserve">nvalidation request is valid, the declaration will be cancelled / invalidated, and the </w:t>
            </w:r>
            <w:r w:rsidR="00356858">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w:t>
            </w:r>
            <w:r>
              <w:rPr>
                <w:rFonts w:asciiTheme="majorHAnsi" w:hAnsiTheme="majorHAnsi" w:cstheme="majorHAnsi"/>
                <w:szCs w:val="20"/>
              </w:rPr>
              <w:t>is notified about it.</w:t>
            </w:r>
          </w:p>
        </w:tc>
        <w:tc>
          <w:tcPr>
            <w:tcW w:w="3395" w:type="dxa"/>
          </w:tcPr>
          <w:p w14:paraId="461FD0C5" w14:textId="257D3EFB"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410</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83C4A89" w14:textId="4EFFADCD"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nvalidation request processing</w:t>
            </w:r>
            <w:r w:rsidRPr="00B01C17">
              <w:rPr>
                <w:rFonts w:asciiTheme="majorHAnsi" w:hAnsiTheme="majorHAnsi" w:cstheme="majorHAnsi"/>
                <w:szCs w:val="20"/>
              </w:rPr>
              <w:t>.</w:t>
            </w:r>
          </w:p>
          <w:p w14:paraId="149C8661" w14:textId="24CAD0D4" w:rsidR="00C2633C" w:rsidRPr="002A0395"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410B</w:t>
            </w:r>
            <w:r w:rsidRPr="00B01C17">
              <w:rPr>
                <w:rFonts w:asciiTheme="majorHAnsi" w:hAnsiTheme="majorHAnsi" w:cstheme="majorHAnsi"/>
                <w:szCs w:val="20"/>
              </w:rPr>
              <w:t>.xsd”.</w:t>
            </w:r>
          </w:p>
        </w:tc>
      </w:tr>
    </w:tbl>
    <w:p w14:paraId="56283914" w14:textId="22235DD4" w:rsidR="00A32A99" w:rsidRDefault="00A32A99">
      <w:pPr>
        <w:spacing w:line="240" w:lineRule="auto"/>
        <w:jc w:val="left"/>
      </w:pPr>
    </w:p>
    <w:p w14:paraId="261F4E36" w14:textId="55A481A9" w:rsidR="00A961CF" w:rsidRDefault="00A961CF" w:rsidP="00A961CF">
      <w:pPr>
        <w:pStyle w:val="Heading2"/>
      </w:pPr>
      <w:bookmarkStart w:id="33" w:name="_Toc123299734"/>
      <w:bookmarkStart w:id="34" w:name="_Toc170988947"/>
      <w:r>
        <w:t xml:space="preserve">AC4 </w:t>
      </w:r>
      <w:r w:rsidR="00CA1074">
        <w:t>p</w:t>
      </w:r>
      <w:r>
        <w:t>rocesses</w:t>
      </w:r>
      <w:bookmarkEnd w:id="33"/>
      <w:bookmarkEnd w:id="34"/>
    </w:p>
    <w:p w14:paraId="3CC49AE5" w14:textId="2798C604" w:rsidR="00FB12C8" w:rsidRPr="00FB12C8" w:rsidRDefault="00FB12C8" w:rsidP="000954D6">
      <w:r w:rsidRPr="00FB12C8">
        <w:t xml:space="preserve">An AC4 </w:t>
      </w:r>
      <w:r w:rsidR="00356858">
        <w:t>D</w:t>
      </w:r>
      <w:r w:rsidRPr="00FB12C8">
        <w:t xml:space="preserve">eclaration must be filed to pay excise duties. The authorized </w:t>
      </w:r>
      <w:r w:rsidR="008733CD" w:rsidRPr="00FB12C8">
        <w:t>warehouse keeper</w:t>
      </w:r>
      <w:r w:rsidRPr="00FB12C8">
        <w:t xml:space="preserve">, registered consignee or </w:t>
      </w:r>
      <w:r w:rsidR="007F1109">
        <w:t>the</w:t>
      </w:r>
      <w:r w:rsidRPr="00FB12C8">
        <w:t xml:space="preserve"> customs </w:t>
      </w:r>
      <w:r w:rsidR="00C50A3F">
        <w:t>R</w:t>
      </w:r>
      <w:r w:rsidRPr="00FB12C8">
        <w:t xml:space="preserve">epresentative prepares the AC4 </w:t>
      </w:r>
      <w:r w:rsidR="00356858">
        <w:t>D</w:t>
      </w:r>
      <w:r w:rsidRPr="00FB12C8">
        <w:t>eclaration</w:t>
      </w:r>
      <w:r w:rsidR="007F1109">
        <w:t xml:space="preserve"> and send the AC4 </w:t>
      </w:r>
      <w:r w:rsidR="000E1F1B">
        <w:t>D</w:t>
      </w:r>
      <w:r w:rsidR="007F1109">
        <w:t>eclaration in the NIS</w:t>
      </w:r>
      <w:r w:rsidRPr="00FB12C8">
        <w:t>.</w:t>
      </w:r>
    </w:p>
    <w:p w14:paraId="1A0821EB" w14:textId="77777777" w:rsidR="00A961CF" w:rsidRDefault="00A961CF" w:rsidP="00A961CF">
      <w:pPr>
        <w:pStyle w:val="Heading3"/>
      </w:pPr>
      <w:bookmarkStart w:id="35" w:name="_Toc123299735"/>
      <w:bookmarkStart w:id="36" w:name="_Toc170988948"/>
      <w:r>
        <w:t>Master process</w:t>
      </w:r>
      <w:bookmarkEnd w:id="35"/>
      <w:bookmarkEnd w:id="36"/>
    </w:p>
    <w:p w14:paraId="450A05F8" w14:textId="7FD830F1" w:rsidR="00A961CF" w:rsidRDefault="00A961CF" w:rsidP="00A961CF">
      <w:r>
        <w:t>The AC4</w:t>
      </w:r>
      <w:r w:rsidRPr="008C213D">
        <w:t xml:space="preserve"> </w:t>
      </w:r>
      <w:r>
        <w:t xml:space="preserve">Master Process </w:t>
      </w:r>
      <w:r w:rsidRPr="008C213D">
        <w:t xml:space="preserve">shall cover the lifecycle of </w:t>
      </w:r>
      <w:r>
        <w:t xml:space="preserve">AC4 </w:t>
      </w:r>
      <w:r w:rsidR="00592525">
        <w:t>D</w:t>
      </w:r>
      <w:r w:rsidRPr="008C213D">
        <w:t>eclarations</w:t>
      </w:r>
      <w:r>
        <w:t xml:space="preserve">. </w:t>
      </w:r>
      <w:r w:rsidRPr="00A34157">
        <w:t xml:space="preserve">The following table details all the activities and the messages involved in this </w:t>
      </w:r>
      <w:r w:rsidR="00592525">
        <w:t>m</w:t>
      </w:r>
      <w:r w:rsidRPr="00A34157">
        <w:t xml:space="preserve">aster </w:t>
      </w:r>
      <w:r w:rsidR="00592525">
        <w:t>p</w:t>
      </w:r>
      <w:r w:rsidRPr="00A34157">
        <w:t>rocess.</w:t>
      </w:r>
    </w:p>
    <w:p w14:paraId="2C93CD84" w14:textId="77777777" w:rsidR="00A961CF" w:rsidRDefault="00A961CF" w:rsidP="00A961CF">
      <w:pPr>
        <w:pStyle w:val="Heading4"/>
      </w:pPr>
      <w:r>
        <w:t>AC4 declaration submission</w:t>
      </w:r>
    </w:p>
    <w:p w14:paraId="3D40134D" w14:textId="23DA84EA" w:rsidR="00A961CF" w:rsidRDefault="00A961CF" w:rsidP="00A961CF">
      <w:pPr>
        <w:rPr>
          <w:rFonts w:asciiTheme="majorHAnsi" w:hAnsiTheme="majorHAnsi" w:cstheme="majorHAnsi"/>
          <w:szCs w:val="20"/>
        </w:rPr>
      </w:pPr>
      <w:r>
        <w:rPr>
          <w:rFonts w:asciiTheme="majorHAnsi" w:hAnsiTheme="majorHAnsi" w:cstheme="majorHAnsi"/>
          <w:szCs w:val="20"/>
        </w:rPr>
        <w:t xml:space="preserve">The AC4 </w:t>
      </w:r>
      <w:r w:rsidR="00592525">
        <w:rPr>
          <w:rFonts w:asciiTheme="majorHAnsi" w:hAnsiTheme="majorHAnsi" w:cstheme="majorHAnsi"/>
          <w:szCs w:val="20"/>
        </w:rPr>
        <w:t>D</w:t>
      </w:r>
      <w:r>
        <w:rPr>
          <w:rFonts w:asciiTheme="majorHAnsi" w:hAnsiTheme="majorHAnsi" w:cstheme="majorHAnsi"/>
          <w:szCs w:val="20"/>
        </w:rPr>
        <w:t>eclaration is analysed after its submission.</w:t>
      </w:r>
    </w:p>
    <w:tbl>
      <w:tblPr>
        <w:tblStyle w:val="GridTable5Dark-Accent1"/>
        <w:tblW w:w="0" w:type="auto"/>
        <w:tblLook w:val="04A0" w:firstRow="1" w:lastRow="0" w:firstColumn="1" w:lastColumn="0" w:noHBand="0" w:noVBand="1"/>
      </w:tblPr>
      <w:tblGrid>
        <w:gridCol w:w="1433"/>
        <w:gridCol w:w="4812"/>
        <w:gridCol w:w="3949"/>
      </w:tblGrid>
      <w:tr w:rsidR="00A961CF" w:rsidRPr="00B01C17" w14:paraId="1C7DBA8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E313C59"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21E51832"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CDE054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0480D03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1E69B45F"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5839667E" w14:textId="1129C620"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destination responsible of processing the declaration.</w:t>
            </w:r>
          </w:p>
          <w:p w14:paraId="2D1DE2A4" w14:textId="135D3A56"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and the </w:t>
            </w:r>
            <w:r>
              <w:rPr>
                <w:rFonts w:asciiTheme="majorHAnsi" w:hAnsiTheme="majorHAnsi" w:cstheme="majorHAnsi"/>
                <w:szCs w:val="20"/>
              </w:rPr>
              <w:t xml:space="preserve">office of destination </w:t>
            </w:r>
            <w:r w:rsidRPr="00B01C17">
              <w:rPr>
                <w:rFonts w:asciiTheme="majorHAnsi" w:hAnsiTheme="majorHAnsi" w:cstheme="majorHAnsi"/>
                <w:szCs w:val="20"/>
              </w:rPr>
              <w:t>to refer to the corresponding data in the LUCCS System.</w:t>
            </w:r>
          </w:p>
          <w:p w14:paraId="6E8C7282"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LRN is expected to be defined in 22 characters following this format:</w:t>
            </w:r>
          </w:p>
          <w:p w14:paraId="2C5B1DCD"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sidRPr="002A5861">
              <w:rPr>
                <w:rFonts w:asciiTheme="majorHAnsi" w:hAnsiTheme="majorHAnsi" w:cstheme="majorHAnsi"/>
                <w:szCs w:val="20"/>
                <w:vertAlign w:val="superscript"/>
              </w:rPr>
              <w:t>st</w:t>
            </w:r>
            <w:r>
              <w:rPr>
                <w:rFonts w:asciiTheme="majorHAnsi" w:hAnsiTheme="majorHAnsi" w:cstheme="majorHAnsi"/>
                <w:szCs w:val="20"/>
              </w:rPr>
              <w:t xml:space="preserve"> and 2</w:t>
            </w:r>
            <w:r w:rsidRPr="002A5861">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3E931984"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sidRPr="008C07EB">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2C46A0D7" w14:textId="77777777" w:rsidR="007720CE" w:rsidRPr="00FA1EEA" w:rsidRDefault="007720CE" w:rsidP="007720CE">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AC4 : X</w:t>
            </w:r>
          </w:p>
          <w:p w14:paraId="2C952150"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sidRPr="008C07EB">
              <w:rPr>
                <w:rFonts w:asciiTheme="majorHAnsi" w:hAnsiTheme="majorHAnsi" w:cstheme="majorHAnsi"/>
                <w:szCs w:val="20"/>
                <w:vertAlign w:val="superscript"/>
              </w:rPr>
              <w:t>th</w:t>
            </w:r>
            <w:r>
              <w:rPr>
                <w:rFonts w:asciiTheme="majorHAnsi" w:hAnsiTheme="majorHAnsi" w:cstheme="majorHAnsi"/>
                <w:szCs w:val="20"/>
              </w:rPr>
              <w:t xml:space="preserve"> to 6</w:t>
            </w:r>
            <w:r w:rsidRPr="008C07EB">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702BBF4B" w14:textId="77777777" w:rsidR="007720CE" w:rsidRPr="008A7002"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16 </w:t>
            </w:r>
            <w:r w:rsidRPr="002A5861">
              <w:rPr>
                <w:rFonts w:asciiTheme="majorHAnsi" w:hAnsiTheme="majorHAnsi" w:cstheme="majorHAnsi"/>
                <w:szCs w:val="20"/>
              </w:rPr>
              <w:t>free characters</w:t>
            </w:r>
            <w:r>
              <w:rPr>
                <w:rFonts w:asciiTheme="majorHAnsi" w:hAnsiTheme="majorHAnsi" w:cstheme="majorHAnsi"/>
                <w:szCs w:val="20"/>
              </w:rPr>
              <w:t>.</w:t>
            </w:r>
          </w:p>
          <w:p w14:paraId="756D59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p w14:paraId="7E0C37E0" w14:textId="77777777" w:rsidR="00146003"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r w:rsidRPr="00146003">
              <w:rPr>
                <w:rFonts w:asciiTheme="majorHAnsi" w:hAnsiTheme="majorHAnsi" w:cstheme="majorHAnsi"/>
                <w:szCs w:val="20"/>
              </w:rPr>
              <w:t>All the rules applied to the message</w:t>
            </w:r>
            <w:r w:rsidR="000C5A13">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Please note that the "Condition" and "Rule" fields in the XSD </w:t>
            </w:r>
            <w:r w:rsidRPr="00B04F1E">
              <w:rPr>
                <w:rFonts w:asciiTheme="majorHAnsi" w:hAnsiTheme="majorHAnsi" w:cstheme="majorHAnsi"/>
                <w:b/>
                <w:bCs/>
                <w:szCs w:val="20"/>
                <w:u w:val="single"/>
              </w:rPr>
              <w:t>are not to be considered.</w:t>
            </w:r>
          </w:p>
          <w:p w14:paraId="6A66D445" w14:textId="77777777" w:rsidR="006E63DD" w:rsidRDefault="006E63DD"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p>
          <w:p w14:paraId="50E748DD" w14:textId="77777777" w:rsidR="006E63DD" w:rsidRDefault="006E63DD" w:rsidP="006E63DD">
            <w:pPr>
              <w:spacing w:before="0" w:after="240" w:line="240" w:lineRule="auto"/>
              <w:cnfStyle w:val="000000100000" w:firstRow="0" w:lastRow="0" w:firstColumn="0" w:lastColumn="0" w:oddVBand="0" w:evenVBand="0" w:oddHBand="1" w:evenHBand="0" w:firstRowFirstColumn="0" w:firstRowLastColumn="0" w:lastRowFirstColumn="0" w:lastRowLastColumn="0"/>
              <w:rPr>
                <w:rFonts w:eastAsia="Arial" w:cs="Arial"/>
              </w:rPr>
            </w:pPr>
            <w:r w:rsidRPr="762B3C5E">
              <w:rPr>
                <w:rFonts w:eastAsia="Arial" w:cs="Arial"/>
              </w:rPr>
              <w:t>To resolve the issue with the time zone, we will assume that all documents coming to AC4 are based on the CEST/CET time zone.</w:t>
            </w:r>
          </w:p>
          <w:p w14:paraId="3A7B4C5F" w14:textId="53E33374" w:rsidR="006E63DD" w:rsidRPr="00B01C17" w:rsidRDefault="006E63DD" w:rsidP="006E63D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762B3C5E">
              <w:rPr>
                <w:rFonts w:eastAsia="Arial" w:cs="Arial"/>
              </w:rPr>
              <w:t>To prevent any desynchronization, users should ensure that their messages are sent in the CEST/CET time zone. If not, the users risk having their declarations rejected by the system due to a BRI being incorrectly triggered.</w:t>
            </w:r>
          </w:p>
        </w:tc>
        <w:tc>
          <w:tcPr>
            <w:tcW w:w="0" w:type="auto"/>
          </w:tcPr>
          <w:p w14:paraId="272D9DF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w:t>
            </w:r>
            <w:r w:rsidRPr="00B01C17">
              <w:rPr>
                <w:rFonts w:asciiTheme="majorHAnsi" w:hAnsiTheme="majorHAnsi" w:cstheme="majorHAnsi"/>
                <w:b/>
                <w:bCs/>
                <w:iCs/>
                <w:szCs w:val="20"/>
              </w:rPr>
              <w:t xml:space="preserve">: </w:t>
            </w:r>
            <w:r>
              <w:rPr>
                <w:rFonts w:asciiTheme="majorHAnsi" w:hAnsiTheme="majorHAnsi" w:cstheme="majorHAnsi"/>
                <w:b/>
                <w:bCs/>
                <w:iCs/>
                <w:szCs w:val="20"/>
              </w:rPr>
              <w:t>AC4 declaration</w:t>
            </w:r>
            <w:r w:rsidRPr="00B01C17">
              <w:rPr>
                <w:rFonts w:asciiTheme="majorHAnsi" w:hAnsiTheme="majorHAnsi" w:cstheme="majorHAnsi"/>
                <w:b/>
                <w:bCs/>
                <w:iCs/>
                <w:szCs w:val="20"/>
              </w:rPr>
              <w:t xml:space="preserve"> [EO to LUCCS]</w:t>
            </w:r>
          </w:p>
          <w:p w14:paraId="1C121B8C" w14:textId="1076ED18"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to initiate a</w:t>
            </w:r>
            <w:r>
              <w:rPr>
                <w:rFonts w:asciiTheme="majorHAnsi" w:hAnsiTheme="majorHAnsi" w:cstheme="majorHAnsi"/>
                <w:szCs w:val="20"/>
              </w:rPr>
              <w:t>n AC4 d</w:t>
            </w:r>
            <w:r w:rsidRPr="00B01C17">
              <w:rPr>
                <w:rFonts w:asciiTheme="majorHAnsi" w:hAnsiTheme="majorHAnsi" w:cstheme="majorHAnsi"/>
                <w:szCs w:val="20"/>
              </w:rPr>
              <w:t>eclaration. The message contains all the necessary declaration data.</w:t>
            </w:r>
          </w:p>
          <w:p w14:paraId="7DB78546" w14:textId="73C11B6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w:t>
            </w:r>
            <w:r w:rsidRPr="00B01C17">
              <w:rPr>
                <w:rFonts w:asciiTheme="majorHAnsi" w:hAnsiTheme="majorHAnsi" w:cstheme="majorHAnsi"/>
                <w:szCs w:val="20"/>
              </w:rPr>
              <w:t>.xsd”.</w:t>
            </w:r>
            <w:r w:rsidR="00FB47EA">
              <w:rPr>
                <w:rFonts w:asciiTheme="majorHAnsi" w:hAnsiTheme="majorHAnsi" w:cstheme="majorHAnsi"/>
                <w:szCs w:val="20"/>
              </w:rPr>
              <w:t xml:space="preserve"> For AC4, the message recipient </w:t>
            </w:r>
            <w:r w:rsidR="00FB47EA" w:rsidRPr="00593FF7">
              <w:rPr>
                <w:rFonts w:asciiTheme="majorHAnsi" w:hAnsiTheme="majorHAnsi" w:cstheme="majorHAnsi"/>
                <w:szCs w:val="20"/>
              </w:rPr>
              <w:t xml:space="preserve">is </w:t>
            </w:r>
            <w:r w:rsidR="00FB47EA">
              <w:rPr>
                <w:rFonts w:asciiTheme="majorHAnsi" w:hAnsiTheme="majorHAnsi" w:cstheme="majorHAnsi"/>
                <w:szCs w:val="20"/>
              </w:rPr>
              <w:t>EXC</w:t>
            </w:r>
            <w:r w:rsidR="00FB47EA" w:rsidRPr="00593FF7">
              <w:rPr>
                <w:rFonts w:asciiTheme="majorHAnsi" w:hAnsiTheme="majorHAnsi" w:cstheme="majorHAnsi"/>
                <w:szCs w:val="20"/>
              </w:rPr>
              <w:t>.LU</w:t>
            </w:r>
            <w:r w:rsidR="00FB47EA">
              <w:rPr>
                <w:rFonts w:asciiTheme="majorHAnsi" w:hAnsiTheme="majorHAnsi" w:cstheme="majorHAnsi"/>
                <w:szCs w:val="20"/>
              </w:rPr>
              <w:t>.</w:t>
            </w:r>
          </w:p>
        </w:tc>
      </w:tr>
      <w:tr w:rsidR="00A961CF" w:rsidRPr="002C021D" w14:paraId="7B1B02E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CC04BCE"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 xml:space="preserve">Declaration </w:t>
            </w:r>
          </w:p>
        </w:tc>
        <w:tc>
          <w:tcPr>
            <w:tcW w:w="0" w:type="auto"/>
          </w:tcPr>
          <w:p w14:paraId="582913C6" w14:textId="07B5ED7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AC4 </w:t>
            </w:r>
            <w:r w:rsidR="00592525">
              <w:rPr>
                <w:rFonts w:asciiTheme="majorHAnsi" w:hAnsiTheme="majorHAnsi" w:cstheme="majorHAnsi"/>
                <w:szCs w:val="20"/>
              </w:rPr>
              <w:t>D</w:t>
            </w:r>
            <w:r>
              <w:rPr>
                <w:rFonts w:asciiTheme="majorHAnsi" w:hAnsiTheme="majorHAnsi" w:cstheme="majorHAnsi"/>
                <w:szCs w:val="20"/>
              </w:rPr>
              <w:t xml:space="preserve">eclaration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(AC4Rejection) or technical errors (IE17).</w:t>
            </w:r>
          </w:p>
        </w:tc>
        <w:tc>
          <w:tcPr>
            <w:tcW w:w="0" w:type="auto"/>
          </w:tcPr>
          <w:p w14:paraId="3AE8690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0111D9B5" w14:textId="4FB48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4D9B60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F28994F"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638E5994"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70F7E3F" w14:textId="7891A10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586B1DE9" w14:textId="05FDC20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20676A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3A6CCDAC" w14:textId="77777777" w:rsidR="00A961CF" w:rsidRPr="002C021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564BDD7E" w14:textId="77777777" w:rsidR="00A961CF" w:rsidRDefault="00A961CF" w:rsidP="00A961CF">
      <w:pPr>
        <w:pStyle w:val="Heading4"/>
      </w:pPr>
      <w:r>
        <w:t>AC4 declaration acceptance</w:t>
      </w:r>
    </w:p>
    <w:p w14:paraId="377D08CF" w14:textId="730820F6" w:rsidR="00A961CF" w:rsidRPr="00121402" w:rsidRDefault="00A961CF" w:rsidP="00A961CF">
      <w:r>
        <w:t xml:space="preserve">Once a valid AC4 </w:t>
      </w:r>
      <w:r w:rsidR="00592525">
        <w:t>D</w:t>
      </w:r>
      <w:r>
        <w:t xml:space="preserve">eclaration is received, the system proceeds with the calculation of the debt and the management of the guarantee if the deferred payment is the chosen method of payment. </w:t>
      </w:r>
    </w:p>
    <w:tbl>
      <w:tblPr>
        <w:tblStyle w:val="GridTable5Dark-Accent1"/>
        <w:tblW w:w="0" w:type="auto"/>
        <w:tblLook w:val="04A0" w:firstRow="1" w:lastRow="0" w:firstColumn="1" w:lastColumn="0" w:noHBand="0" w:noVBand="1"/>
      </w:tblPr>
      <w:tblGrid>
        <w:gridCol w:w="1852"/>
        <w:gridCol w:w="4103"/>
        <w:gridCol w:w="4239"/>
      </w:tblGrid>
      <w:tr w:rsidR="00A961CF" w:rsidRPr="00B01C17" w14:paraId="478F5A8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2C7C577"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4EF3F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5186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44C2B80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912930"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acceptance of declaration </w:t>
            </w:r>
          </w:p>
        </w:tc>
        <w:tc>
          <w:tcPr>
            <w:tcW w:w="0" w:type="auto"/>
          </w:tcPr>
          <w:p w14:paraId="18E5F41A"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calculates the taxes that are due based on the information included in the declaration. If the deferred payment is the chosen method of payment, the system will reserve the due amount on the guarantee of the person liable of the payment.</w:t>
            </w:r>
          </w:p>
        </w:tc>
        <w:tc>
          <w:tcPr>
            <w:tcW w:w="0" w:type="auto"/>
          </w:tcPr>
          <w:p w14:paraId="48D23EDE"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rsidRPr="00B01C17" w14:paraId="1C2C312D"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D1B5F53"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 of declaration</w:t>
            </w:r>
          </w:p>
        </w:tc>
        <w:tc>
          <w:tcPr>
            <w:tcW w:w="0" w:type="auto"/>
          </w:tcPr>
          <w:p w14:paraId="1E24F17C" w14:textId="19E56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to the </w:t>
            </w:r>
            <w:r w:rsidR="00592525">
              <w:rPr>
                <w:rFonts w:asciiTheme="majorHAnsi" w:hAnsiTheme="majorHAnsi" w:cstheme="majorHAnsi"/>
                <w:szCs w:val="20"/>
              </w:rPr>
              <w:t>D</w:t>
            </w:r>
            <w:r>
              <w:rPr>
                <w:rFonts w:asciiTheme="majorHAnsi" w:hAnsiTheme="majorHAnsi" w:cstheme="majorHAnsi"/>
                <w:szCs w:val="20"/>
              </w:rPr>
              <w:t>eclarant that the declaration is accepted along with the taxes that are due.</w:t>
            </w:r>
          </w:p>
        </w:tc>
        <w:tc>
          <w:tcPr>
            <w:tcW w:w="0" w:type="auto"/>
          </w:tcPr>
          <w:p w14:paraId="0A50DF1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AC4Acceptance</w:t>
            </w:r>
            <w:r w:rsidRPr="00B01C17">
              <w:rPr>
                <w:rFonts w:asciiTheme="majorHAnsi" w:hAnsiTheme="majorHAnsi" w:cstheme="majorHAnsi"/>
                <w:b/>
                <w:bCs/>
                <w:iCs/>
                <w:szCs w:val="20"/>
              </w:rPr>
              <w:t xml:space="preserve">: Notification of Accepted </w:t>
            </w:r>
            <w:r>
              <w:rPr>
                <w:rFonts w:asciiTheme="majorHAnsi" w:hAnsiTheme="majorHAnsi" w:cstheme="majorHAnsi"/>
                <w:b/>
                <w:bCs/>
                <w:iCs/>
                <w:szCs w:val="20"/>
              </w:rPr>
              <w:t xml:space="preserve">AC4 </w:t>
            </w:r>
            <w:r w:rsidRPr="00B01C17">
              <w:rPr>
                <w:rFonts w:asciiTheme="majorHAnsi" w:hAnsiTheme="majorHAnsi" w:cstheme="majorHAnsi"/>
                <w:b/>
                <w:bCs/>
                <w:iCs/>
                <w:szCs w:val="20"/>
              </w:rPr>
              <w:t>Declaration [LUCCS to EO]</w:t>
            </w:r>
          </w:p>
          <w:p w14:paraId="5B8C36CC" w14:textId="4BE7709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that 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eclaration is accepted. The message contains the associated MRN</w:t>
            </w:r>
            <w:r>
              <w:rPr>
                <w:rFonts w:asciiTheme="majorHAnsi" w:hAnsiTheme="majorHAnsi" w:cstheme="majorHAnsi"/>
                <w:szCs w:val="20"/>
              </w:rPr>
              <w:t xml:space="preserve">, the taxes that are due and </w:t>
            </w:r>
            <w:r w:rsidRPr="00B01C17">
              <w:rPr>
                <w:rFonts w:asciiTheme="majorHAnsi" w:hAnsiTheme="majorHAnsi" w:cstheme="majorHAnsi"/>
                <w:szCs w:val="20"/>
              </w:rPr>
              <w:t xml:space="preserve">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D1F1317" w14:textId="77777777" w:rsidR="00A961CF" w:rsidRPr="00B01C17"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AC4Acceptance</w:t>
            </w:r>
            <w:r w:rsidRPr="00B01C17">
              <w:rPr>
                <w:rFonts w:asciiTheme="majorHAnsi" w:hAnsiTheme="majorHAnsi" w:cstheme="majorHAnsi"/>
                <w:szCs w:val="20"/>
              </w:rPr>
              <w:t>.xsd”.</w:t>
            </w:r>
          </w:p>
        </w:tc>
      </w:tr>
      <w:tr w:rsidR="00A961CF" w:rsidRPr="00B01C17" w14:paraId="399EEA54"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6673A53"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Reject declaration</w:t>
            </w:r>
          </w:p>
        </w:tc>
        <w:tc>
          <w:tcPr>
            <w:tcW w:w="0" w:type="auto"/>
          </w:tcPr>
          <w:p w14:paraId="21357E16"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deferred payment, the declaration is rejected if the guarantee is not sufficient to secure the calculated taxes.</w:t>
            </w:r>
          </w:p>
        </w:tc>
        <w:tc>
          <w:tcPr>
            <w:tcW w:w="0" w:type="auto"/>
          </w:tcPr>
          <w:p w14:paraId="1C32D6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654C818E" w14:textId="67D10329"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processing (conditions and business rules point of view)</w:t>
            </w:r>
            <w:r w:rsidRPr="00B01C17">
              <w:rPr>
                <w:rFonts w:asciiTheme="majorHAnsi" w:hAnsiTheme="majorHAnsi" w:cstheme="majorHAnsi"/>
                <w:szCs w:val="20"/>
              </w:rPr>
              <w:t>.</w:t>
            </w:r>
          </w:p>
          <w:p w14:paraId="431303D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B8663F5"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7DB59195"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bl>
    <w:p w14:paraId="20907342" w14:textId="77777777" w:rsidR="00A961CF" w:rsidRDefault="00A961CF" w:rsidP="00A961CF">
      <w:pPr>
        <w:pStyle w:val="Heading4"/>
      </w:pPr>
      <w:r>
        <w:t>AC4 declaration closure</w:t>
      </w:r>
    </w:p>
    <w:tbl>
      <w:tblPr>
        <w:tblStyle w:val="GridTable5Dark-Accent1"/>
        <w:tblW w:w="0" w:type="auto"/>
        <w:tblLook w:val="04A0" w:firstRow="1" w:lastRow="0" w:firstColumn="1" w:lastColumn="0" w:noHBand="0" w:noVBand="1"/>
      </w:tblPr>
      <w:tblGrid>
        <w:gridCol w:w="1270"/>
        <w:gridCol w:w="3992"/>
        <w:gridCol w:w="4932"/>
      </w:tblGrid>
      <w:tr w:rsidR="00A961CF" w:rsidRPr="00B01C17" w14:paraId="24AE606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A25D2D"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FDD7C03"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EEB51CF"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7EA3A0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0B5CA34"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debt </w:t>
            </w:r>
          </w:p>
        </w:tc>
        <w:tc>
          <w:tcPr>
            <w:tcW w:w="0" w:type="auto"/>
          </w:tcPr>
          <w:p w14:paraId="691B04DB" w14:textId="58732611"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the debt to the accounting system. In case of deferred payment, the system proceeds with the closure of the AC4 </w:t>
            </w:r>
            <w:r w:rsidR="00592525">
              <w:rPr>
                <w:rFonts w:asciiTheme="majorHAnsi" w:hAnsiTheme="majorHAnsi" w:cstheme="majorHAnsi"/>
                <w:szCs w:val="20"/>
              </w:rPr>
              <w:t>D</w:t>
            </w:r>
            <w:r>
              <w:rPr>
                <w:rFonts w:asciiTheme="majorHAnsi" w:hAnsiTheme="majorHAnsi" w:cstheme="majorHAnsi"/>
                <w:szCs w:val="20"/>
              </w:rPr>
              <w:t>eclaration.</w:t>
            </w:r>
          </w:p>
          <w:p w14:paraId="4C9628D7"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cash payment, the system waits for the payment from the person liable of payment to close the declaration.</w:t>
            </w:r>
          </w:p>
        </w:tc>
        <w:tc>
          <w:tcPr>
            <w:tcW w:w="0" w:type="auto"/>
          </w:tcPr>
          <w:p w14:paraId="37A98D6F"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14:paraId="7102AC77"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6450224"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Close AC4 and notify EO</w:t>
            </w:r>
          </w:p>
        </w:tc>
        <w:tc>
          <w:tcPr>
            <w:tcW w:w="0" w:type="auto"/>
          </w:tcPr>
          <w:p w14:paraId="006FFB9E" w14:textId="0257D47B"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payment has been secured, the system communicates to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w:t>
            </w:r>
          </w:p>
        </w:tc>
        <w:tc>
          <w:tcPr>
            <w:tcW w:w="0" w:type="auto"/>
          </w:tcPr>
          <w:p w14:paraId="63149C63"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AC4Closure</w:t>
            </w:r>
            <w:r w:rsidRPr="00B01C17">
              <w:rPr>
                <w:rFonts w:asciiTheme="majorHAnsi" w:hAnsiTheme="majorHAnsi" w:cstheme="majorHAnsi"/>
                <w:b/>
                <w:bCs/>
                <w:iCs/>
                <w:szCs w:val="20"/>
              </w:rPr>
              <w:t xml:space="preserve">: Notification of </w:t>
            </w:r>
            <w:r>
              <w:rPr>
                <w:rFonts w:asciiTheme="majorHAnsi" w:hAnsiTheme="majorHAnsi" w:cstheme="majorHAnsi"/>
                <w:b/>
                <w:bCs/>
                <w:iCs/>
                <w:szCs w:val="20"/>
              </w:rPr>
              <w:t>Closed</w:t>
            </w:r>
            <w:r w:rsidRPr="00B01C17">
              <w:rPr>
                <w:rFonts w:asciiTheme="majorHAnsi" w:hAnsiTheme="majorHAnsi" w:cstheme="majorHAnsi"/>
                <w:b/>
                <w:bCs/>
                <w:iCs/>
                <w:szCs w:val="20"/>
              </w:rPr>
              <w:t xml:space="preserve">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28C06074" w14:textId="3B10A05B"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 The message contains the MRN of the declaration along with the date of closure.</w:t>
            </w:r>
          </w:p>
          <w:p w14:paraId="774102F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AC4Closure</w:t>
            </w:r>
            <w:r w:rsidRPr="00B01C17">
              <w:rPr>
                <w:rFonts w:asciiTheme="majorHAnsi" w:hAnsiTheme="majorHAnsi" w:cstheme="majorHAnsi"/>
                <w:szCs w:val="20"/>
              </w:rPr>
              <w:t>.xsd”.</w:t>
            </w:r>
          </w:p>
          <w:p w14:paraId="141B290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76337B07" w14:textId="77777777" w:rsidR="00903C49" w:rsidRPr="00871B38" w:rsidRDefault="00903C49" w:rsidP="00903C49">
      <w:pPr>
        <w:pStyle w:val="NormalText"/>
        <w:rPr>
          <w:bCs/>
          <w:u w:val="single"/>
        </w:rPr>
      </w:pPr>
      <w:bookmarkStart w:id="37" w:name="_Toc123299736"/>
      <w:r w:rsidRPr="00871B38">
        <w:rPr>
          <w:b/>
          <w:bCs/>
          <w:u w:val="single"/>
        </w:rPr>
        <w:t>Note</w:t>
      </w:r>
    </w:p>
    <w:p w14:paraId="3003A771" w14:textId="07E4934F" w:rsidR="00903C49" w:rsidRDefault="00903C49" w:rsidP="00903C49">
      <w:r>
        <w:t xml:space="preserve">In the context of indirect representation, it is possible that the consignee pays the taxes and not the </w:t>
      </w:r>
      <w:r w:rsidR="00592525">
        <w:t>R</w:t>
      </w:r>
      <w:r>
        <w:t xml:space="preserve">epresentative. It is therefore allowed to provide the consignee as the person paying the taxes in the declaration so that the LUCCS system will consider that information while handling the customs debt with a deferred payment. </w:t>
      </w:r>
    </w:p>
    <w:p w14:paraId="63A619AA" w14:textId="3A8E9975" w:rsidR="00903C49" w:rsidRDefault="00903C49" w:rsidP="00903C49">
      <w:r>
        <w:t xml:space="preserve">The person paying the taxes is provided in the AC4 </w:t>
      </w:r>
      <w:r w:rsidR="00592525">
        <w:t>D</w:t>
      </w:r>
      <w:r>
        <w:t xml:space="preserve">eclaration when the deferred payment account to consider for taxes is the account of the consignee instead of the account of the </w:t>
      </w:r>
      <w:r w:rsidR="00592525">
        <w:t>R</w:t>
      </w:r>
      <w:r>
        <w:t>epresentative.</w:t>
      </w:r>
    </w:p>
    <w:p w14:paraId="0E9F3BC8" w14:textId="0B5F5755" w:rsidR="00A961CF" w:rsidRDefault="00A961CF" w:rsidP="00A961CF">
      <w:pPr>
        <w:pStyle w:val="Heading3"/>
      </w:pPr>
      <w:bookmarkStart w:id="38" w:name="_Toc170988949"/>
      <w:r>
        <w:t>Exceptional sub-processes</w:t>
      </w:r>
      <w:bookmarkEnd w:id="37"/>
      <w:bookmarkEnd w:id="38"/>
    </w:p>
    <w:p w14:paraId="0DC52686" w14:textId="77777777" w:rsidR="00A961CF" w:rsidRDefault="00A961CF" w:rsidP="00A961CF">
      <w:pPr>
        <w:pStyle w:val="Heading4"/>
      </w:pPr>
      <w:r>
        <w:t>Handle amendment of AC4 declaration</w:t>
      </w:r>
    </w:p>
    <w:p w14:paraId="5F63A55D" w14:textId="00B69AF4" w:rsidR="00A961CF" w:rsidRPr="00671649" w:rsidRDefault="00A961CF" w:rsidP="00A961CF">
      <w:r w:rsidRPr="00A34157">
        <w:t xml:space="preserve">The following table details all the activities and the messages involved in </w:t>
      </w:r>
      <w:r>
        <w:t>the “Handle Amendment” sub</w:t>
      </w:r>
      <w:r w:rsidR="009001A9">
        <w:t>-</w:t>
      </w:r>
      <w:r>
        <w:t xml:space="preserve">process which occurs when an </w:t>
      </w:r>
      <w:r w:rsidR="00C25DE2">
        <w:t>E</w:t>
      </w:r>
      <w:r>
        <w:t xml:space="preserve">conomic </w:t>
      </w:r>
      <w:r w:rsidR="00C25DE2">
        <w:t>O</w:t>
      </w:r>
      <w:r>
        <w:t xml:space="preserve">perator spontaneously decides to amend a closed AC4 </w:t>
      </w:r>
      <w:r w:rsidR="00592525">
        <w:t>D</w:t>
      </w:r>
      <w:r>
        <w:t>eclaration.</w:t>
      </w:r>
    </w:p>
    <w:tbl>
      <w:tblPr>
        <w:tblStyle w:val="GridTable5Dark-Accent1"/>
        <w:tblW w:w="0" w:type="auto"/>
        <w:tblLook w:val="04A0" w:firstRow="1" w:lastRow="0" w:firstColumn="1" w:lastColumn="0" w:noHBand="0" w:noVBand="1"/>
      </w:tblPr>
      <w:tblGrid>
        <w:gridCol w:w="2218"/>
        <w:gridCol w:w="3418"/>
        <w:gridCol w:w="4558"/>
      </w:tblGrid>
      <w:tr w:rsidR="00A961CF" w:rsidRPr="00B01C17" w14:paraId="6C96C54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CCBD3F4"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28EF21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EA038B"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2F69F9F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1A7D0B"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663C09CD" w14:textId="1E7F9599" w:rsidR="00A961CF" w:rsidRPr="001A04CD"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A</w:t>
            </w:r>
            <w:r>
              <w:rPr>
                <w:rFonts w:asciiTheme="majorHAnsi" w:hAnsiTheme="majorHAnsi" w:cstheme="majorHAnsi"/>
                <w:szCs w:val="20"/>
              </w:rPr>
              <w:t xml:space="preserve">mendment request is sent by an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the message is verified against</w:t>
            </w:r>
            <w:r w:rsidRPr="001A04CD">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850F29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AC4AmendmentRequest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44773AA9" w14:textId="753E85B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amendment of a closed AC4 </w:t>
            </w:r>
            <w:r w:rsidR="00592525">
              <w:rPr>
                <w:rFonts w:asciiTheme="majorHAnsi" w:hAnsiTheme="majorHAnsi" w:cstheme="majorHAnsi"/>
                <w:szCs w:val="20"/>
              </w:rPr>
              <w:t>D</w:t>
            </w:r>
            <w:r>
              <w:rPr>
                <w:rFonts w:asciiTheme="majorHAnsi" w:hAnsiTheme="majorHAnsi" w:cstheme="majorHAnsi"/>
                <w:szCs w:val="20"/>
              </w:rPr>
              <w:t>eclaration.</w:t>
            </w:r>
          </w:p>
          <w:p w14:paraId="2D123AE4"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AC4AmendmentRequest</w:t>
            </w:r>
            <w:r w:rsidRPr="00B01C17">
              <w:rPr>
                <w:rFonts w:asciiTheme="majorHAnsi" w:hAnsiTheme="majorHAnsi" w:cstheme="majorHAnsi"/>
                <w:szCs w:val="20"/>
              </w:rPr>
              <w:t>.xsd”.</w:t>
            </w:r>
          </w:p>
        </w:tc>
      </w:tr>
      <w:tr w:rsidR="00A961CF" w:rsidRPr="00B01C17" w14:paraId="352B785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0FA78154"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Amendment </w:t>
            </w:r>
            <w:r>
              <w:rPr>
                <w:rFonts w:asciiTheme="majorHAnsi" w:hAnsiTheme="majorHAnsi" w:cstheme="majorHAnsi"/>
                <w:szCs w:val="20"/>
              </w:rPr>
              <w:t>Request</w:t>
            </w:r>
          </w:p>
        </w:tc>
        <w:tc>
          <w:tcPr>
            <w:tcW w:w="0" w:type="auto"/>
          </w:tcPr>
          <w:p w14:paraId="28192C03" w14:textId="555ECB64"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 xml:space="preserve">mendment request sent by the </w:t>
            </w:r>
            <w:r w:rsidR="002144CE">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68BA4747"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D4D66FA" w14:textId="08D0EB12"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2D746C2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665B3C9" w14:textId="700572B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(conditions and business rules OR human task)</w:t>
            </w:r>
            <w:r w:rsidRPr="00B01C17">
              <w:rPr>
                <w:rFonts w:asciiTheme="majorHAnsi" w:hAnsiTheme="majorHAnsi" w:cstheme="majorHAnsi"/>
                <w:szCs w:val="20"/>
              </w:rPr>
              <w:t>.</w:t>
            </w:r>
          </w:p>
          <w:p w14:paraId="66AF18E2"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AC4RequestResponse</w:t>
            </w:r>
            <w:r w:rsidRPr="00B01C17">
              <w:rPr>
                <w:rFonts w:asciiTheme="majorHAnsi" w:hAnsiTheme="majorHAnsi" w:cstheme="majorHAnsi"/>
                <w:szCs w:val="20"/>
              </w:rPr>
              <w:t>.xsd”.</w:t>
            </w:r>
          </w:p>
          <w:p w14:paraId="665A8166"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39230417" w14:textId="05DBEA6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F60BEA0" w14:textId="5B37C875"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0D7DB28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A37AE6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rsidRPr="00B01C17" w14:paraId="3B18174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B3AAC5"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0AAB1E43" w14:textId="061214E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mendment request is valid, the system communicates an acknowledgement receipt.</w:t>
            </w:r>
          </w:p>
        </w:tc>
        <w:tc>
          <w:tcPr>
            <w:tcW w:w="0" w:type="auto"/>
          </w:tcPr>
          <w:p w14:paraId="61B4A9E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1A04CD">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AE6301F" w14:textId="042C5C10"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BD0FA1E"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B01C17" w14:paraId="4B06820F"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264107F5"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amendment</w:t>
            </w:r>
          </w:p>
        </w:tc>
        <w:tc>
          <w:tcPr>
            <w:tcW w:w="0" w:type="auto"/>
          </w:tcPr>
          <w:p w14:paraId="27DB18B3" w14:textId="3CBC0106"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A</w:t>
            </w:r>
            <w:r>
              <w:rPr>
                <w:rFonts w:asciiTheme="majorHAnsi" w:hAnsiTheme="majorHAnsi" w:cstheme="majorHAnsi"/>
                <w:szCs w:val="20"/>
              </w:rPr>
              <w:t>mendment request.</w:t>
            </w:r>
          </w:p>
        </w:tc>
        <w:tc>
          <w:tcPr>
            <w:tcW w:w="0" w:type="auto"/>
          </w:tcPr>
          <w:p w14:paraId="1B4F4493"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393B8A" w:rsidRPr="00B01C17" w14:paraId="75B96446"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05DFDC4" w14:textId="5D213FC4" w:rsidR="00393B8A" w:rsidRDefault="00393B8A" w:rsidP="00A23585">
            <w:pPr>
              <w:spacing w:line="240" w:lineRule="auto"/>
              <w:jc w:val="left"/>
              <w:rPr>
                <w:rFonts w:asciiTheme="majorHAnsi" w:hAnsiTheme="majorHAnsi" w:cstheme="majorHAnsi"/>
                <w:szCs w:val="20"/>
              </w:rPr>
            </w:pPr>
            <w:r>
              <w:rPr>
                <w:rFonts w:asciiTheme="majorHAnsi" w:hAnsiTheme="majorHAnsi" w:cstheme="majorHAnsi"/>
                <w:szCs w:val="20"/>
              </w:rPr>
              <w:t>Notify the new debt</w:t>
            </w:r>
          </w:p>
        </w:tc>
        <w:tc>
          <w:tcPr>
            <w:tcW w:w="0" w:type="auto"/>
          </w:tcPr>
          <w:p w14:paraId="20DD056C" w14:textId="412C5CD9" w:rsidR="00393B8A" w:rsidRDefault="00393B8A"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at least one item is released and the new debt calculated is not the same as the previous one, then the Economic Operator will receive a notification about it.</w:t>
            </w:r>
          </w:p>
        </w:tc>
        <w:tc>
          <w:tcPr>
            <w:tcW w:w="0" w:type="auto"/>
          </w:tcPr>
          <w:p w14:paraId="10EF663C" w14:textId="6923853C"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AC4DebtChange: Notification of the new debt [LUCCS to EO]</w:t>
            </w:r>
          </w:p>
          <w:p w14:paraId="4B31C5CB" w14:textId="77777777" w:rsidR="00393B8A" w:rsidRPr="001A0661"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1A0661">
              <w:rPr>
                <w:rFonts w:asciiTheme="majorHAnsi" w:hAnsiTheme="majorHAnsi" w:cstheme="majorHAnsi"/>
                <w:iCs/>
                <w:szCs w:val="20"/>
              </w:rPr>
              <w:t>This message is used to notify the Economic Operator of the amount of the debt.</w:t>
            </w:r>
          </w:p>
          <w:p w14:paraId="5A25C312" w14:textId="5F01DAEB"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1A0661">
              <w:rPr>
                <w:rFonts w:asciiTheme="majorHAnsi" w:hAnsiTheme="majorHAnsi" w:cstheme="majorHAnsi"/>
                <w:iCs/>
                <w:szCs w:val="20"/>
              </w:rPr>
              <w:t>The structure of this message is defined in “AC4DebtChange.xsd”.</w:t>
            </w:r>
          </w:p>
        </w:tc>
      </w:tr>
      <w:tr w:rsidR="00A961CF" w:rsidRPr="00B01C17" w14:paraId="7CA8B9D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3B85E4D"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Amend declaration</w:t>
            </w:r>
          </w:p>
        </w:tc>
        <w:tc>
          <w:tcPr>
            <w:tcW w:w="0" w:type="auto"/>
          </w:tcPr>
          <w:p w14:paraId="63069C8B" w14:textId="13801B86"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rectifies the information of the AC4 </w:t>
            </w:r>
            <w:r w:rsidR="00592525">
              <w:rPr>
                <w:rFonts w:asciiTheme="majorHAnsi" w:hAnsiTheme="majorHAnsi" w:cstheme="majorHAnsi"/>
                <w:szCs w:val="20"/>
              </w:rPr>
              <w:t>D</w:t>
            </w:r>
            <w:r>
              <w:rPr>
                <w:rFonts w:asciiTheme="majorHAnsi" w:hAnsiTheme="majorHAnsi" w:cstheme="majorHAnsi"/>
                <w:szCs w:val="20"/>
              </w:rPr>
              <w:t>eclaration and handles the new debt that arises with the new version of the declaration.</w:t>
            </w:r>
          </w:p>
        </w:tc>
        <w:tc>
          <w:tcPr>
            <w:tcW w:w="0" w:type="auto"/>
          </w:tcPr>
          <w:p w14:paraId="0FB061E8"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E0558A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EEBF5A"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w:t>
            </w:r>
          </w:p>
        </w:tc>
        <w:tc>
          <w:tcPr>
            <w:tcW w:w="0" w:type="auto"/>
          </w:tcPr>
          <w:p w14:paraId="352FD3E9" w14:textId="338270A5"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amended the AC4 </w:t>
            </w:r>
            <w:r w:rsidR="00592525">
              <w:rPr>
                <w:rFonts w:asciiTheme="majorHAnsi" w:hAnsiTheme="majorHAnsi" w:cstheme="majorHAnsi"/>
                <w:szCs w:val="20"/>
              </w:rPr>
              <w:t>D</w:t>
            </w:r>
            <w:r>
              <w:rPr>
                <w:rFonts w:asciiTheme="majorHAnsi" w:hAnsiTheme="majorHAnsi" w:cstheme="majorHAnsi"/>
                <w:szCs w:val="20"/>
              </w:rPr>
              <w:t xml:space="preserve">eclaration, the decision acceptance is communicated back to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p>
        </w:tc>
        <w:tc>
          <w:tcPr>
            <w:tcW w:w="0" w:type="auto"/>
          </w:tcPr>
          <w:p w14:paraId="06E160FF"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0F52D7D4" w14:textId="1CE3EAA6"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A</w:t>
            </w:r>
            <w:r>
              <w:rPr>
                <w:rFonts w:asciiTheme="majorHAnsi" w:hAnsiTheme="majorHAnsi" w:cstheme="majorHAnsi"/>
                <w:szCs w:val="20"/>
              </w:rPr>
              <w:t>mendment request has been accepted.</w:t>
            </w:r>
          </w:p>
          <w:p w14:paraId="782E948A" w14:textId="77777777" w:rsidR="00A961CF" w:rsidRPr="00415BFD"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E262B46" w14:textId="77777777" w:rsidR="00A961CF" w:rsidRDefault="00A961CF" w:rsidP="00A961CF">
      <w:pPr>
        <w:pStyle w:val="Heading4"/>
      </w:pPr>
      <w:r>
        <w:t>Handle invalidation of AC4 declaration</w:t>
      </w:r>
    </w:p>
    <w:p w14:paraId="3956EFE7" w14:textId="1494489D" w:rsidR="00A961CF" w:rsidRDefault="00A961CF" w:rsidP="00A961CF">
      <w:r w:rsidRPr="00A34157">
        <w:t xml:space="preserve">The following table details all the activities and the messages involved in </w:t>
      </w:r>
      <w:r>
        <w:t>the “Invalidation” sub</w:t>
      </w:r>
      <w:r w:rsidR="002E2ACE">
        <w:t>-</w:t>
      </w:r>
      <w:r>
        <w:t xml:space="preserve">process which allows an </w:t>
      </w:r>
      <w:r w:rsidR="002E2ACE">
        <w:t>E</w:t>
      </w:r>
      <w:r>
        <w:t xml:space="preserve">conomic </w:t>
      </w:r>
      <w:r w:rsidR="002E2ACE">
        <w:t>O</w:t>
      </w:r>
      <w:r>
        <w:t>perator to invalidate an already closed declaration.</w:t>
      </w:r>
    </w:p>
    <w:tbl>
      <w:tblPr>
        <w:tblStyle w:val="GridTable5Dark-Accent1"/>
        <w:tblW w:w="0" w:type="auto"/>
        <w:tblLook w:val="04A0" w:firstRow="1" w:lastRow="0" w:firstColumn="1" w:lastColumn="0" w:noHBand="0" w:noVBand="1"/>
      </w:tblPr>
      <w:tblGrid>
        <w:gridCol w:w="2244"/>
        <w:gridCol w:w="3305"/>
        <w:gridCol w:w="4645"/>
      </w:tblGrid>
      <w:tr w:rsidR="00A961CF" w:rsidRPr="00B01C17" w14:paraId="1D219DA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3E31BB"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806B15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03CE51B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6343A88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AA67D6"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Pr>
                <w:rFonts w:asciiTheme="majorHAnsi" w:hAnsiTheme="majorHAnsi" w:cstheme="majorHAnsi"/>
                <w:szCs w:val="20"/>
              </w:rPr>
              <w:t>Invalidation</w:t>
            </w:r>
            <w:r w:rsidRPr="00A95EC7">
              <w:rPr>
                <w:rFonts w:asciiTheme="majorHAnsi" w:hAnsiTheme="majorHAnsi" w:cstheme="majorHAnsi"/>
                <w:szCs w:val="20"/>
              </w:rPr>
              <w:t xml:space="preserve"> Request</w:t>
            </w:r>
          </w:p>
        </w:tc>
        <w:tc>
          <w:tcPr>
            <w:tcW w:w="0" w:type="auto"/>
          </w:tcPr>
          <w:p w14:paraId="7D5E57DA" w14:textId="29C7239F" w:rsidR="00A961CF" w:rsidRPr="000A0AA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I</w:t>
            </w:r>
            <w:r>
              <w:rPr>
                <w:rFonts w:asciiTheme="majorHAnsi" w:hAnsiTheme="majorHAnsi" w:cstheme="majorHAnsi"/>
                <w:szCs w:val="20"/>
              </w:rPr>
              <w:t xml:space="preserve">nvalidation request is sent by an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75D419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AC4InvalidationRequest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Invalidation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FAA9114" w14:textId="5C15A11A"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invalidation of a closed AC4 </w:t>
            </w:r>
            <w:r w:rsidR="00592525">
              <w:rPr>
                <w:rFonts w:asciiTheme="majorHAnsi" w:hAnsiTheme="majorHAnsi" w:cstheme="majorHAnsi"/>
                <w:szCs w:val="20"/>
              </w:rPr>
              <w:t>D</w:t>
            </w:r>
            <w:r>
              <w:rPr>
                <w:rFonts w:asciiTheme="majorHAnsi" w:hAnsiTheme="majorHAnsi" w:cstheme="majorHAnsi"/>
                <w:szCs w:val="20"/>
              </w:rPr>
              <w:t>eclaration.</w:t>
            </w:r>
          </w:p>
          <w:p w14:paraId="0D8C87D5"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w:t>
            </w:r>
            <w:r>
              <w:rPr>
                <w:rFonts w:asciiTheme="majorHAnsi" w:hAnsiTheme="majorHAnsi" w:cstheme="majorHAnsi"/>
                <w:iCs/>
                <w:szCs w:val="20"/>
              </w:rPr>
              <w:t>Invalidation</w:t>
            </w:r>
            <w:r w:rsidRPr="000A0AA7">
              <w:rPr>
                <w:rFonts w:asciiTheme="majorHAnsi" w:hAnsiTheme="majorHAnsi" w:cstheme="majorHAnsi"/>
                <w:iCs/>
                <w:szCs w:val="20"/>
              </w:rPr>
              <w:t>Request</w:t>
            </w:r>
            <w:r w:rsidRPr="00B01C17">
              <w:rPr>
                <w:rFonts w:asciiTheme="majorHAnsi" w:hAnsiTheme="majorHAnsi" w:cstheme="majorHAnsi"/>
                <w:szCs w:val="20"/>
              </w:rPr>
              <w:t>.xsd”.</w:t>
            </w:r>
          </w:p>
        </w:tc>
      </w:tr>
      <w:tr w:rsidR="00A961CF" w:rsidRPr="00B01C17" w14:paraId="762C1FCE"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5A44A8F"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w:t>
            </w:r>
            <w:r>
              <w:rPr>
                <w:rFonts w:asciiTheme="majorHAnsi" w:hAnsiTheme="majorHAnsi" w:cstheme="majorHAnsi"/>
                <w:szCs w:val="20"/>
              </w:rPr>
              <w:t>Invalidation</w:t>
            </w:r>
            <w:r w:rsidRPr="00C6534F">
              <w:rPr>
                <w:rFonts w:asciiTheme="majorHAnsi" w:hAnsiTheme="majorHAnsi" w:cstheme="majorHAnsi"/>
                <w:szCs w:val="20"/>
              </w:rPr>
              <w:t xml:space="preserve"> </w:t>
            </w:r>
            <w:r>
              <w:rPr>
                <w:rFonts w:asciiTheme="majorHAnsi" w:hAnsiTheme="majorHAnsi" w:cstheme="majorHAnsi"/>
                <w:szCs w:val="20"/>
              </w:rPr>
              <w:t>Request</w:t>
            </w:r>
          </w:p>
        </w:tc>
        <w:tc>
          <w:tcPr>
            <w:tcW w:w="0" w:type="auto"/>
          </w:tcPr>
          <w:p w14:paraId="7ACD26CA" w14:textId="3D55C4CC"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 xml:space="preserve">nvalidation request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2B56013B"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1D79F300" w14:textId="1E82C5E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6A6C142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4F4EDFA2" w14:textId="1C24287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E2ECF">
              <w:rPr>
                <w:rFonts w:asciiTheme="majorHAnsi" w:hAnsiTheme="majorHAnsi" w:cstheme="majorHAnsi"/>
                <w:szCs w:val="20"/>
              </w:rPr>
              <w:t>E</w:t>
            </w:r>
            <w:r>
              <w:rPr>
                <w:rFonts w:asciiTheme="majorHAnsi" w:hAnsiTheme="majorHAnsi" w:cstheme="majorHAnsi"/>
                <w:szCs w:val="20"/>
              </w:rPr>
              <w:t xml:space="preserve">conomic </w:t>
            </w:r>
            <w:r w:rsidR="002E2E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E2ECF">
              <w:rPr>
                <w:rFonts w:asciiTheme="majorHAnsi" w:hAnsiTheme="majorHAnsi" w:cstheme="majorHAnsi"/>
                <w:szCs w:val="20"/>
              </w:rPr>
              <w:t xml:space="preserve">functional </w:t>
            </w:r>
            <w:r w:rsidR="000D1C2B">
              <w:rPr>
                <w:rFonts w:asciiTheme="majorHAnsi" w:hAnsiTheme="majorHAnsi" w:cstheme="majorHAnsi"/>
                <w:szCs w:val="20"/>
              </w:rPr>
              <w:t>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(conditions and business rules OR human task)</w:t>
            </w:r>
            <w:r w:rsidRPr="00B01C17">
              <w:rPr>
                <w:rFonts w:asciiTheme="majorHAnsi" w:hAnsiTheme="majorHAnsi" w:cstheme="majorHAnsi"/>
                <w:szCs w:val="20"/>
              </w:rPr>
              <w:t>.</w:t>
            </w:r>
          </w:p>
          <w:p w14:paraId="1FE6292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p w14:paraId="5BC5E588"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520371DD" w14:textId="60BC4F4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93414DB" w14:textId="005AEDF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D1C2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(format point of view)</w:t>
            </w:r>
            <w:r w:rsidRPr="00B01C17">
              <w:rPr>
                <w:rFonts w:asciiTheme="majorHAnsi" w:hAnsiTheme="majorHAnsi" w:cstheme="majorHAnsi"/>
                <w:szCs w:val="20"/>
              </w:rPr>
              <w:t>.</w:t>
            </w:r>
          </w:p>
          <w:p w14:paraId="0E11132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4018100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14:paraId="10DE688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CD0951"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75EB160E" w14:textId="3B68506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nvalidation request is valid, the system communicates an acknowledgement receipt.</w:t>
            </w:r>
          </w:p>
        </w:tc>
        <w:tc>
          <w:tcPr>
            <w:tcW w:w="0" w:type="auto"/>
          </w:tcPr>
          <w:p w14:paraId="56BA08AD"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0A0AA7">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39EBBCC6" w14:textId="3EC0A6BD"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I</w:t>
            </w:r>
            <w:r>
              <w:rPr>
                <w:rFonts w:asciiTheme="majorHAnsi" w:hAnsiTheme="majorHAnsi" w:cstheme="majorHAnsi"/>
                <w:szCs w:val="20"/>
              </w:rPr>
              <w:t>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23B5CF4C"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2E7912" w14:paraId="3673347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F5C0B28"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invalidation</w:t>
            </w:r>
          </w:p>
        </w:tc>
        <w:tc>
          <w:tcPr>
            <w:tcW w:w="0" w:type="auto"/>
          </w:tcPr>
          <w:p w14:paraId="4924E5C2" w14:textId="51FC3C9E"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I</w:t>
            </w:r>
            <w:r>
              <w:rPr>
                <w:rFonts w:asciiTheme="majorHAnsi" w:hAnsiTheme="majorHAnsi" w:cstheme="majorHAnsi"/>
                <w:szCs w:val="20"/>
              </w:rPr>
              <w:t>nvalidation request.</w:t>
            </w:r>
          </w:p>
        </w:tc>
        <w:tc>
          <w:tcPr>
            <w:tcW w:w="0" w:type="auto"/>
          </w:tcPr>
          <w:p w14:paraId="278F105B"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27573E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B0CF62"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Invalidate declaration</w:t>
            </w:r>
          </w:p>
        </w:tc>
        <w:tc>
          <w:tcPr>
            <w:tcW w:w="0" w:type="auto"/>
          </w:tcPr>
          <w:p w14:paraId="2610E3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invalidates the closed declaration.</w:t>
            </w:r>
          </w:p>
        </w:tc>
        <w:tc>
          <w:tcPr>
            <w:tcW w:w="0" w:type="auto"/>
          </w:tcPr>
          <w:p w14:paraId="70E54A10"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6F501E8"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8F44479"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declaration invalidation</w:t>
            </w:r>
          </w:p>
        </w:tc>
        <w:tc>
          <w:tcPr>
            <w:tcW w:w="0" w:type="auto"/>
          </w:tcPr>
          <w:p w14:paraId="2DF3C84D" w14:textId="21D58350"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invalidated the AC4 </w:t>
            </w:r>
            <w:r w:rsidR="00592525">
              <w:rPr>
                <w:rFonts w:asciiTheme="majorHAnsi" w:hAnsiTheme="majorHAnsi" w:cstheme="majorHAnsi"/>
                <w:szCs w:val="20"/>
              </w:rPr>
              <w:t>D</w:t>
            </w:r>
            <w:r>
              <w:rPr>
                <w:rFonts w:asciiTheme="majorHAnsi" w:hAnsiTheme="majorHAnsi" w:cstheme="majorHAnsi"/>
                <w:szCs w:val="20"/>
              </w:rPr>
              <w:t xml:space="preserve">eclaration, the decision is communicated back to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p>
        </w:tc>
        <w:tc>
          <w:tcPr>
            <w:tcW w:w="0" w:type="auto"/>
          </w:tcPr>
          <w:p w14:paraId="7C57EC7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5418724B" w14:textId="6291C9D9"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I</w:t>
            </w:r>
            <w:r>
              <w:rPr>
                <w:rFonts w:asciiTheme="majorHAnsi" w:hAnsiTheme="majorHAnsi" w:cstheme="majorHAnsi"/>
                <w:szCs w:val="20"/>
              </w:rPr>
              <w:t>nvalidation request has been accepted.</w:t>
            </w:r>
          </w:p>
          <w:p w14:paraId="48E57CE4"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7EB10BB" w14:textId="77777777" w:rsidR="00E51E89" w:rsidRDefault="00E51E89" w:rsidP="00E51E89">
      <w:pPr>
        <w:pStyle w:val="Heading2"/>
      </w:pPr>
      <w:bookmarkStart w:id="39" w:name="_Toc170988950"/>
      <w:r>
        <w:t>Documents attachments</w:t>
      </w:r>
      <w:bookmarkEnd w:id="39"/>
    </w:p>
    <w:p w14:paraId="2FED8716" w14:textId="77777777" w:rsidR="00E51E89" w:rsidRDefault="00E51E89" w:rsidP="00E51E89">
      <w:r>
        <w:t xml:space="preserve">During the various processes (Master process and exceptional sub-processes) described above, the Economic Operators have the possibility to attach documents to their messages sent to the LUCCS system. Documents attachments can be useful when it comes to provide, for example, a certificate of origin related to a declaration, a justification related to the right to be heard, etc. </w:t>
      </w:r>
    </w:p>
    <w:p w14:paraId="466436D3" w14:textId="0EC24329" w:rsidR="00E51E89" w:rsidRDefault="00E51E89" w:rsidP="00E51E89">
      <w:r>
        <w:t>In order to send documents to the LUCCS system, the Economic Operators can either attach those documents directly in one of the messages described in the various processes as described below in the activity “Join documents to a message” or upload those documents to the LUCCS system as described below in the activity “Upload documents”.</w:t>
      </w:r>
    </w:p>
    <w:p w14:paraId="4D973B35" w14:textId="57B8C719" w:rsidR="008E10FA" w:rsidRDefault="00AA2B4C" w:rsidP="00E51E89">
      <w:r w:rsidRPr="004D0F84">
        <w:t>The size of the message sent is limited to 20mb all included (</w:t>
      </w:r>
      <w:r w:rsidR="00107CA7" w:rsidRPr="004D0F84">
        <w:t>i.e.</w:t>
      </w:r>
      <w:r w:rsidRPr="004D0F84">
        <w:t>: the attached file</w:t>
      </w:r>
      <w:r w:rsidR="005C19C1">
        <w:t>(s)</w:t>
      </w:r>
      <w:r w:rsidRPr="004D0F84">
        <w:t xml:space="preserve"> in Base64 and the declaration itself).</w:t>
      </w:r>
      <w:r w:rsidRPr="00865389">
        <w:t xml:space="preserve"> Beyond that, the message will not be processed</w:t>
      </w:r>
      <w:r>
        <w:t>.</w:t>
      </w:r>
    </w:p>
    <w:p w14:paraId="1EE39D5C" w14:textId="77777777" w:rsidR="00DA31BE" w:rsidRDefault="00DA31BE" w:rsidP="00E51E89"/>
    <w:tbl>
      <w:tblPr>
        <w:tblStyle w:val="GridTable5Dark-Accent1"/>
        <w:tblW w:w="10087" w:type="dxa"/>
        <w:tblLook w:val="04A0" w:firstRow="1" w:lastRow="0" w:firstColumn="1" w:lastColumn="0" w:noHBand="0" w:noVBand="1"/>
      </w:tblPr>
      <w:tblGrid>
        <w:gridCol w:w="1283"/>
        <w:gridCol w:w="4185"/>
        <w:gridCol w:w="4619"/>
      </w:tblGrid>
      <w:tr w:rsidR="00E51E89" w:rsidRPr="00B01C17" w14:paraId="77292D1C" w14:textId="77777777" w:rsidTr="001872DD">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0" w:type="auto"/>
          </w:tcPr>
          <w:p w14:paraId="0D9822B5" w14:textId="77777777" w:rsidR="00E51E89" w:rsidRPr="00B01C17" w:rsidRDefault="00E51E89"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85" w:type="dxa"/>
          </w:tcPr>
          <w:p w14:paraId="20783C5E"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619" w:type="dxa"/>
          </w:tcPr>
          <w:p w14:paraId="3FB0A7FB"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51E89" w:rsidRPr="00B01C17" w14:paraId="15832FA4" w14:textId="77777777" w:rsidTr="001872DD">
        <w:trPr>
          <w:cnfStyle w:val="000000100000" w:firstRow="0" w:lastRow="0" w:firstColumn="0" w:lastColumn="0" w:oddVBand="0" w:evenVBand="0" w:oddHBand="1" w:evenHBand="0" w:firstRowFirstColumn="0" w:firstRowLastColumn="0" w:lastRowFirstColumn="0" w:lastRowLastColumn="0"/>
          <w:trHeight w:val="1815"/>
        </w:trPr>
        <w:tc>
          <w:tcPr>
            <w:cnfStyle w:val="001000000000" w:firstRow="0" w:lastRow="0" w:firstColumn="1" w:lastColumn="0" w:oddVBand="0" w:evenVBand="0" w:oddHBand="0" w:evenHBand="0" w:firstRowFirstColumn="0" w:firstRowLastColumn="0" w:lastRowFirstColumn="0" w:lastRowLastColumn="0"/>
            <w:tcW w:w="0" w:type="auto"/>
          </w:tcPr>
          <w:p w14:paraId="01B47EB7"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Join documents to a message</w:t>
            </w:r>
          </w:p>
        </w:tc>
        <w:tc>
          <w:tcPr>
            <w:tcW w:w="4185" w:type="dxa"/>
          </w:tcPr>
          <w:p w14:paraId="046DE98F" w14:textId="342986E1" w:rsidR="00E51E89" w:rsidRPr="00B01C17" w:rsidRDefault="00E51E89"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Documents can be joined by the </w:t>
            </w:r>
            <w:r w:rsidR="00592525">
              <w:rPr>
                <w:rFonts w:asciiTheme="majorHAnsi" w:hAnsiTheme="majorHAnsi" w:cstheme="majorHAnsi"/>
                <w:szCs w:val="20"/>
              </w:rPr>
              <w:t>D</w:t>
            </w:r>
            <w:r>
              <w:rPr>
                <w:rFonts w:asciiTheme="majorHAnsi" w:hAnsiTheme="majorHAnsi" w:cstheme="majorHAnsi"/>
                <w:szCs w:val="20"/>
              </w:rPr>
              <w:t xml:space="preserve">eclarant to messages that are sent to </w:t>
            </w:r>
            <w:r w:rsidR="000D1C2B">
              <w:rPr>
                <w:rFonts w:asciiTheme="majorHAnsi" w:hAnsiTheme="majorHAnsi" w:cstheme="majorHAnsi"/>
                <w:szCs w:val="20"/>
              </w:rPr>
              <w:t>c</w:t>
            </w:r>
            <w:r>
              <w:rPr>
                <w:rFonts w:asciiTheme="majorHAnsi" w:hAnsiTheme="majorHAnsi" w:cstheme="majorHAnsi"/>
                <w:szCs w:val="20"/>
              </w:rPr>
              <w:t>ustoms to provide additional information.</w:t>
            </w:r>
          </w:p>
        </w:tc>
        <w:tc>
          <w:tcPr>
            <w:tcW w:w="4619" w:type="dxa"/>
          </w:tcPr>
          <w:p w14:paraId="07A5B379" w14:textId="77777777" w:rsidR="00E51E89" w:rsidRPr="00B01C17"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Attached documents [EO to LUCCS</w:t>
            </w:r>
            <w:r w:rsidRPr="00B11347">
              <w:rPr>
                <w:rFonts w:asciiTheme="majorHAnsi" w:hAnsiTheme="majorHAnsi" w:cstheme="majorHAnsi"/>
                <w:b/>
                <w:bCs/>
                <w:iCs/>
                <w:szCs w:val="20"/>
                <w:lang w:val="en-US"/>
              </w:rPr>
              <w:t>]</w:t>
            </w:r>
          </w:p>
          <w:p w14:paraId="7AE2ECFB" w14:textId="382843ED" w:rsidR="00E51E89"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attached documents shall be provided within the message sent to LUCCS as described in the sample “</w:t>
            </w:r>
            <w:r w:rsidRPr="00B11347">
              <w:rPr>
                <w:rFonts w:asciiTheme="majorHAnsi" w:hAnsiTheme="majorHAnsi" w:cstheme="majorHAnsi"/>
                <w:szCs w:val="20"/>
              </w:rPr>
              <w:t>CC415A_Declaration</w:t>
            </w:r>
            <w:r>
              <w:rPr>
                <w:rFonts w:asciiTheme="majorHAnsi" w:hAnsiTheme="majorHAnsi" w:cstheme="majorHAnsi"/>
                <w:szCs w:val="20"/>
              </w:rPr>
              <w:t>_attached_documents.xml”.</w:t>
            </w:r>
          </w:p>
          <w:p w14:paraId="6EAA476E" w14:textId="77777777" w:rsidR="00E51E89" w:rsidRPr="00E306C1"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attached documents is defined in “CTypes.xsd” and “STypes.xsd”.</w:t>
            </w:r>
          </w:p>
        </w:tc>
      </w:tr>
      <w:tr w:rsidR="00E51E89" w:rsidRPr="00B01C17" w14:paraId="163A3B8D" w14:textId="77777777" w:rsidTr="001872DD">
        <w:trPr>
          <w:trHeight w:val="6450"/>
        </w:trPr>
        <w:tc>
          <w:tcPr>
            <w:cnfStyle w:val="001000000000" w:firstRow="0" w:lastRow="0" w:firstColumn="1" w:lastColumn="0" w:oddVBand="0" w:evenVBand="0" w:oddHBand="0" w:evenHBand="0" w:firstRowFirstColumn="0" w:firstRowLastColumn="0" w:lastRowFirstColumn="0" w:lastRowLastColumn="0"/>
            <w:tcW w:w="0" w:type="auto"/>
          </w:tcPr>
          <w:p w14:paraId="64C7509C"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Upload documents</w:t>
            </w:r>
          </w:p>
        </w:tc>
        <w:tc>
          <w:tcPr>
            <w:tcW w:w="4185" w:type="dxa"/>
          </w:tcPr>
          <w:p w14:paraId="4D6C6D0D" w14:textId="76E84553" w:rsidR="00E51E89" w:rsidRPr="00B01C17"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can provide documents </w:t>
            </w:r>
            <w:r w:rsidRPr="00B954DE">
              <w:rPr>
                <w:rFonts w:asciiTheme="majorHAnsi" w:hAnsiTheme="majorHAnsi" w:cstheme="majorHAnsi"/>
                <w:szCs w:val="20"/>
              </w:rPr>
              <w:t xml:space="preserve">at any time </w:t>
            </w:r>
            <w:r w:rsidR="000D1C2B">
              <w:rPr>
                <w:rFonts w:asciiTheme="majorHAnsi" w:hAnsiTheme="majorHAnsi" w:cstheme="majorHAnsi"/>
                <w:szCs w:val="20"/>
              </w:rPr>
              <w:t>if</w:t>
            </w:r>
            <w:r w:rsidRPr="00B954DE">
              <w:rPr>
                <w:rFonts w:asciiTheme="majorHAnsi" w:hAnsiTheme="majorHAnsi" w:cstheme="majorHAnsi"/>
                <w:szCs w:val="20"/>
              </w:rPr>
              <w:t xml:space="preserve"> deem</w:t>
            </w:r>
            <w:r w:rsidR="000D1C2B">
              <w:rPr>
                <w:rFonts w:asciiTheme="majorHAnsi" w:hAnsiTheme="majorHAnsi" w:cstheme="majorHAnsi"/>
                <w:szCs w:val="20"/>
              </w:rPr>
              <w:t>ed</w:t>
            </w:r>
            <w:r w:rsidRPr="00B954DE">
              <w:rPr>
                <w:rFonts w:asciiTheme="majorHAnsi" w:hAnsiTheme="majorHAnsi" w:cstheme="majorHAnsi"/>
                <w:szCs w:val="20"/>
              </w:rPr>
              <w:t xml:space="preserve"> necessary</w:t>
            </w:r>
            <w:r>
              <w:rPr>
                <w:rFonts w:asciiTheme="majorHAnsi" w:hAnsiTheme="majorHAnsi" w:cstheme="majorHAnsi"/>
                <w:szCs w:val="20"/>
              </w:rPr>
              <w:t xml:space="preserve"> </w:t>
            </w:r>
            <w:r w:rsidR="000D1C2B">
              <w:rPr>
                <w:rFonts w:asciiTheme="majorHAnsi" w:hAnsiTheme="majorHAnsi" w:cstheme="majorHAnsi"/>
                <w:szCs w:val="20"/>
              </w:rPr>
              <w:t>in case</w:t>
            </w:r>
            <w:r>
              <w:rPr>
                <w:rFonts w:asciiTheme="majorHAnsi" w:hAnsiTheme="majorHAnsi" w:cstheme="majorHAnsi"/>
                <w:szCs w:val="20"/>
              </w:rPr>
              <w:t xml:space="preserve"> those documents are related to one of the processes described in 5.2.1 and 5.2.2.</w:t>
            </w:r>
          </w:p>
        </w:tc>
        <w:tc>
          <w:tcPr>
            <w:tcW w:w="4619" w:type="dxa"/>
          </w:tcPr>
          <w:p w14:paraId="53A079A4"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100</w:t>
            </w:r>
            <w:r w:rsidRPr="00B01C17">
              <w:rPr>
                <w:rFonts w:asciiTheme="majorHAnsi" w:hAnsiTheme="majorHAnsi" w:cstheme="majorHAnsi"/>
                <w:b/>
                <w:bCs/>
                <w:iCs/>
                <w:szCs w:val="20"/>
              </w:rPr>
              <w:t xml:space="preserve">: </w:t>
            </w:r>
            <w:r>
              <w:rPr>
                <w:rFonts w:asciiTheme="majorHAnsi" w:hAnsiTheme="majorHAnsi" w:cstheme="majorHAnsi"/>
                <w:b/>
                <w:bCs/>
                <w:iCs/>
                <w:szCs w:val="20"/>
              </w:rPr>
              <w:t>Documents upload</w:t>
            </w:r>
            <w:r w:rsidRPr="00B01C17">
              <w:rPr>
                <w:rFonts w:asciiTheme="majorHAnsi" w:hAnsiTheme="majorHAnsi" w:cstheme="majorHAnsi"/>
                <w:b/>
                <w:bCs/>
                <w:iCs/>
                <w:szCs w:val="20"/>
              </w:rPr>
              <w:t xml:space="preserve"> [</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4E677453"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is used to upload documents to the LUCCS system.</w:t>
            </w:r>
          </w:p>
          <w:p w14:paraId="71E675A2"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100A</w:t>
            </w:r>
            <w:r w:rsidRPr="00B01C17">
              <w:rPr>
                <w:rFonts w:asciiTheme="majorHAnsi" w:hAnsiTheme="majorHAnsi" w:cstheme="majorHAnsi"/>
                <w:szCs w:val="20"/>
              </w:rPr>
              <w:t>.xsd”.</w:t>
            </w:r>
          </w:p>
          <w:p w14:paraId="313BADC1" w14:textId="35440A78"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4C3D90">
              <w:rPr>
                <w:rFonts w:asciiTheme="majorHAnsi" w:hAnsiTheme="majorHAnsi" w:cstheme="majorHAnsi"/>
                <w:b/>
                <w:bCs/>
                <w:iCs/>
                <w:szCs w:val="20"/>
              </w:rPr>
              <w:t>11</w:t>
            </w:r>
            <w:r w:rsidRPr="00B01C17">
              <w:rPr>
                <w:rFonts w:asciiTheme="majorHAnsi" w:hAnsiTheme="majorHAnsi" w:cstheme="majorHAnsi"/>
                <w:b/>
                <w:bCs/>
                <w:iCs/>
                <w:szCs w:val="20"/>
              </w:rPr>
              <w:t>: Notification of Technical Validation Error [LUCCS to EO]</w:t>
            </w:r>
          </w:p>
          <w:p w14:paraId="5985A026"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documents upload.</w:t>
            </w:r>
            <w:r w:rsidRPr="00B01C17">
              <w:rPr>
                <w:rFonts w:asciiTheme="majorHAnsi" w:hAnsiTheme="majorHAnsi" w:cstheme="majorHAnsi"/>
                <w:szCs w:val="20"/>
              </w:rPr>
              <w:t xml:space="preserve"> </w:t>
            </w:r>
          </w:p>
          <w:p w14:paraId="765DC63E"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“CC11</w:t>
            </w:r>
            <w:r>
              <w:rPr>
                <w:rFonts w:asciiTheme="majorHAnsi" w:hAnsiTheme="majorHAnsi" w:cstheme="majorHAnsi"/>
                <w:szCs w:val="20"/>
              </w:rPr>
              <w:t>B</w:t>
            </w:r>
            <w:r w:rsidRPr="00B01C17">
              <w:rPr>
                <w:rFonts w:asciiTheme="majorHAnsi" w:hAnsiTheme="majorHAnsi" w:cstheme="majorHAnsi"/>
                <w:szCs w:val="20"/>
              </w:rPr>
              <w:t>.xsd”.</w:t>
            </w:r>
          </w:p>
          <w:p w14:paraId="068B1CB5"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456</w:t>
            </w:r>
            <w:r w:rsidRPr="00B01C17">
              <w:rPr>
                <w:rFonts w:asciiTheme="majorHAnsi" w:hAnsiTheme="majorHAnsi" w:cstheme="majorHAnsi"/>
                <w:b/>
                <w:bCs/>
                <w:iCs/>
                <w:szCs w:val="20"/>
              </w:rPr>
              <w:t>: Notification of Technical Validation Error [LUCCS to EO]</w:t>
            </w:r>
          </w:p>
          <w:p w14:paraId="21D8F9B0" w14:textId="47B86DE0"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(conditions and business rules point of view)</w:t>
            </w:r>
            <w:r w:rsidRPr="00B01C17">
              <w:rPr>
                <w:rFonts w:asciiTheme="majorHAnsi" w:hAnsiTheme="majorHAnsi" w:cstheme="majorHAnsi"/>
                <w:szCs w:val="20"/>
              </w:rPr>
              <w:t>.</w:t>
            </w:r>
          </w:p>
          <w:p w14:paraId="1BEF95AE" w14:textId="4B9B8B0B"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A264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514DE54A"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7</w:t>
            </w:r>
            <w:r w:rsidRPr="00B01C17">
              <w:rPr>
                <w:rFonts w:asciiTheme="majorHAnsi" w:hAnsiTheme="majorHAnsi" w:cstheme="majorHAnsi"/>
                <w:b/>
                <w:bCs/>
                <w:iCs/>
                <w:szCs w:val="20"/>
              </w:rPr>
              <w:t>: Notification of Technical Validation Error [LUCCS to EO]</w:t>
            </w:r>
          </w:p>
          <w:p w14:paraId="346220C0" w14:textId="095BF36F"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(format point of view)</w:t>
            </w:r>
            <w:r w:rsidRPr="00B01C17">
              <w:rPr>
                <w:rFonts w:asciiTheme="majorHAnsi" w:hAnsiTheme="majorHAnsi" w:cstheme="majorHAnsi"/>
                <w:szCs w:val="20"/>
              </w:rPr>
              <w:t>.</w:t>
            </w:r>
          </w:p>
          <w:p w14:paraId="338F2990" w14:textId="77777777" w:rsidR="00E51E89" w:rsidRPr="00E43321"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w:t>
            </w:r>
            <w:r>
              <w:rPr>
                <w:rFonts w:asciiTheme="majorHAnsi" w:hAnsiTheme="majorHAnsi" w:cstheme="majorHAnsi"/>
                <w:szCs w:val="20"/>
              </w:rPr>
              <w:t>7</w:t>
            </w:r>
            <w:r w:rsidRPr="00B01C17">
              <w:rPr>
                <w:rFonts w:asciiTheme="majorHAnsi" w:hAnsiTheme="majorHAnsi" w:cstheme="majorHAnsi"/>
                <w:szCs w:val="20"/>
              </w:rPr>
              <w:t>A.xsd”.</w:t>
            </w:r>
          </w:p>
        </w:tc>
      </w:tr>
    </w:tbl>
    <w:p w14:paraId="7B03FED8" w14:textId="090EDFF4" w:rsidR="001C4BAB" w:rsidRDefault="001C4BAB" w:rsidP="001C4BAB">
      <w:pPr>
        <w:pStyle w:val="Heading2"/>
      </w:pPr>
      <w:bookmarkStart w:id="40" w:name="_Toc170988951"/>
      <w:r>
        <w:t>Request for information</w:t>
      </w:r>
      <w:bookmarkEnd w:id="40"/>
    </w:p>
    <w:p w14:paraId="4B543265" w14:textId="77777777" w:rsidR="00105447" w:rsidRDefault="00D707BA" w:rsidP="001C4BAB">
      <w:r>
        <w:t xml:space="preserve">During any process and </w:t>
      </w:r>
      <w:r w:rsidR="004F11C3">
        <w:t xml:space="preserve">for </w:t>
      </w:r>
      <w:r>
        <w:t>the whole live cycle of a movement, the customs can request for information, including document(s)</w:t>
      </w:r>
      <w:r w:rsidR="001A06C5">
        <w:t>,</w:t>
      </w:r>
      <w:r>
        <w:t xml:space="preserve"> to </w:t>
      </w:r>
      <w:r w:rsidR="00D14EAF">
        <w:t xml:space="preserve">the </w:t>
      </w:r>
      <w:r w:rsidR="004F11C3">
        <w:t>E</w:t>
      </w:r>
      <w:r w:rsidR="00D14EAF">
        <w:t xml:space="preserve">conomic </w:t>
      </w:r>
      <w:r w:rsidR="004F11C3">
        <w:t>O</w:t>
      </w:r>
      <w:r w:rsidR="00D14EAF">
        <w:t>perator.</w:t>
      </w:r>
      <w:r w:rsidR="004F11C3">
        <w:t xml:space="preserve"> </w:t>
      </w:r>
      <w:r w:rsidR="004E1F06">
        <w:t>These exchanges</w:t>
      </w:r>
      <w:r w:rsidR="009D637D">
        <w:t xml:space="preserve"> are managed by a </w:t>
      </w:r>
      <w:r w:rsidR="002D2ECE">
        <w:t>new</w:t>
      </w:r>
      <w:r w:rsidR="009D637D">
        <w:t xml:space="preserve"> support system</w:t>
      </w:r>
      <w:r w:rsidR="002D2ECE">
        <w:t xml:space="preserve"> named </w:t>
      </w:r>
      <w:r w:rsidR="00105447">
        <w:t>“</w:t>
      </w:r>
      <w:r w:rsidR="002D2ECE">
        <w:t>RFI Support System</w:t>
      </w:r>
      <w:r w:rsidR="00105447">
        <w:t>”</w:t>
      </w:r>
      <w:r w:rsidR="002D2ECE">
        <w:t xml:space="preserve"> </w:t>
      </w:r>
      <w:r w:rsidR="00537779">
        <w:t>with their own messages, business rules and code lists</w:t>
      </w:r>
      <w:r w:rsidR="00105447">
        <w:t>, see RFI MIG for the implementation details</w:t>
      </w:r>
      <w:r w:rsidR="00A970FD">
        <w:t>.</w:t>
      </w:r>
      <w:r w:rsidR="001A06C5">
        <w:t xml:space="preserve"> </w:t>
      </w:r>
    </w:p>
    <w:p w14:paraId="60720DB9" w14:textId="59BF24C2" w:rsidR="00F14408" w:rsidRDefault="00AF2EA2" w:rsidP="001C4BAB">
      <w:r>
        <w:t>The</w:t>
      </w:r>
      <w:r w:rsidR="00DE183F">
        <w:t>n the</w:t>
      </w:r>
      <w:r>
        <w:t xml:space="preserve"> </w:t>
      </w:r>
      <w:r w:rsidR="00B07543">
        <w:t xml:space="preserve">old activities </w:t>
      </w:r>
      <w:r w:rsidR="00962B8C">
        <w:t xml:space="preserve">“Request additional information” </w:t>
      </w:r>
      <w:r w:rsidR="005D1941">
        <w:t xml:space="preserve">is now managed by </w:t>
      </w:r>
      <w:r w:rsidR="00416209">
        <w:t xml:space="preserve">the </w:t>
      </w:r>
      <w:r w:rsidR="005D1941">
        <w:t>RFI Support System with</w:t>
      </w:r>
      <w:r w:rsidR="002227C9">
        <w:t xml:space="preserve"> </w:t>
      </w:r>
      <w:r w:rsidR="005D1941">
        <w:t>his</w:t>
      </w:r>
      <w:r w:rsidR="002227C9">
        <w:t xml:space="preserve"> </w:t>
      </w:r>
      <w:r w:rsidR="005D1941">
        <w:t xml:space="preserve">own </w:t>
      </w:r>
      <w:r w:rsidR="002227C9">
        <w:t>messages.</w:t>
      </w:r>
    </w:p>
    <w:p w14:paraId="388C1DC5" w14:textId="48D052C4" w:rsidR="001872DD" w:rsidRDefault="001872DD" w:rsidP="001872DD">
      <w:pPr>
        <w:pStyle w:val="Heading1"/>
      </w:pPr>
      <w:bookmarkStart w:id="41" w:name="_Toc170988952"/>
      <w:r>
        <w:t>Appendix</w:t>
      </w:r>
      <w:bookmarkEnd w:id="41"/>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2796A0A0" w:rsidR="00967AEB" w:rsidRPr="00967AEB" w:rsidRDefault="000D1C2B" w:rsidP="00967AEB">
      <w:r>
        <w:t>Additionally</w:t>
      </w:r>
      <w:r w:rsidR="00967AEB">
        <w:t xml:space="preserve">, several validation rules have been added to the system </w:t>
      </w:r>
      <w:r w:rsidR="0098526D">
        <w:t>to</w:t>
      </w:r>
      <w:r w:rsidR="00967AEB">
        <w:t xml:space="preserve"> validate a perfect integration of the message with the business of Import P</w:t>
      </w:r>
      <w:r w:rsidR="0098526D">
        <w:t>2</w:t>
      </w:r>
      <w:r w:rsidR="00967AEB">
        <w:t xml:space="preserve">. </w:t>
      </w:r>
    </w:p>
    <w:p w14:paraId="1AFAE69B" w14:textId="21CEB007" w:rsidR="000F6090" w:rsidRPr="00A34157" w:rsidRDefault="000F6090" w:rsidP="00AB5031">
      <w:pPr>
        <w:pStyle w:val="Heading2"/>
      </w:pPr>
      <w:bookmarkStart w:id="42" w:name="_Ref27489364"/>
      <w:bookmarkStart w:id="43" w:name="_Toc170988953"/>
      <w:r>
        <w:t xml:space="preserve">XSD </w:t>
      </w:r>
      <w:bookmarkEnd w:id="42"/>
      <w:r w:rsidR="00993233">
        <w:t>s</w:t>
      </w:r>
      <w:r>
        <w:t>chemas</w:t>
      </w:r>
      <w:bookmarkEnd w:id="43"/>
    </w:p>
    <w:p w14:paraId="6C1EBB16" w14:textId="330CD5E5" w:rsidR="00AB5031" w:rsidRPr="00A34157" w:rsidRDefault="00AB5031" w:rsidP="00AB5031">
      <w:pPr>
        <w:pStyle w:val="Heading3"/>
      </w:pPr>
      <w:bookmarkStart w:id="44" w:name="_Toc170988954"/>
      <w:r>
        <w:t>Description</w:t>
      </w:r>
      <w:bookmarkEnd w:id="44"/>
    </w:p>
    <w:p w14:paraId="150D9FEB" w14:textId="1B9C7B29" w:rsidR="0098526D" w:rsidRDefault="00AB5031" w:rsidP="00591947">
      <w:r w:rsidRPr="00A34157">
        <w:t xml:space="preserve">Each message corresponds to one file following the pattern: </w:t>
      </w:r>
      <w:r w:rsidR="0098526D" w:rsidRPr="00A34157">
        <w:t>CCI[nn]</w:t>
      </w:r>
      <w:r w:rsidR="0098526D">
        <w:t>B</w:t>
      </w:r>
      <w:r w:rsidR="0098526D" w:rsidRPr="00A34157">
        <w:t>.XSD</w:t>
      </w:r>
      <w:r w:rsidR="008F09A5">
        <w:t xml:space="preserve"> or </w:t>
      </w:r>
      <w:r w:rsidR="008F09A5" w:rsidRPr="00A34157">
        <w:t>CC[</w:t>
      </w:r>
      <w:r w:rsidR="008F09A5">
        <w:t>n</w:t>
      </w:r>
      <w:r w:rsidR="008F09A5" w:rsidRPr="00A34157">
        <w:t>nn]</w:t>
      </w:r>
      <w:r w:rsidR="008F09A5">
        <w:t>B</w:t>
      </w:r>
      <w:r w:rsidR="008F09A5" w:rsidRPr="00A34157">
        <w:t>.XSD</w:t>
      </w:r>
      <w:r w:rsidR="00591947">
        <w:t>.</w:t>
      </w:r>
      <w:r w:rsidR="00745691">
        <w:t xml:space="preserve"> </w:t>
      </w:r>
      <w:r w:rsidR="00745691" w:rsidRPr="00E86380">
        <w:t>Examples are provided for both CCI and NIS.</w:t>
      </w:r>
    </w:p>
    <w:p w14:paraId="635B15B3" w14:textId="0BA16608" w:rsidR="00AB5031" w:rsidRPr="00A34157" w:rsidRDefault="00AB5031" w:rsidP="00AB5031">
      <w:pPr>
        <w:pStyle w:val="Heading3"/>
      </w:pPr>
      <w:bookmarkStart w:id="45" w:name="_Toc170988955"/>
      <w:r>
        <w:t>Location</w:t>
      </w:r>
      <w:bookmarkEnd w:id="45"/>
      <w:r w:rsidR="009C2484">
        <w:t xml:space="preserve"> </w:t>
      </w:r>
    </w:p>
    <w:p w14:paraId="4B2AC681" w14:textId="39B61996" w:rsidR="00AC570C" w:rsidRDefault="000F6090" w:rsidP="000F6090">
      <w:r w:rsidRPr="00A34157">
        <w:t>All the XSD schemas for Import 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p>
    <w:p w14:paraId="5CFC4172" w14:textId="77777777" w:rsidR="00AC570C" w:rsidRDefault="00AC570C" w:rsidP="00AC570C">
      <w:pPr>
        <w:pStyle w:val="Heading3"/>
      </w:pPr>
      <w:bookmarkStart w:id="46" w:name="_Ref127880238"/>
      <w:bookmarkStart w:id="47" w:name="_Toc170988956"/>
      <w:r>
        <w:t>Versioning</w:t>
      </w:r>
      <w:bookmarkEnd w:id="46"/>
      <w:bookmarkEnd w:id="47"/>
    </w:p>
    <w:p w14:paraId="7C36C801" w14:textId="158BB4E2" w:rsidR="00723C1D" w:rsidRDefault="00421660" w:rsidP="000F6090">
      <w:r>
        <w:t>CCI</w:t>
      </w:r>
      <w:r w:rsidR="00AC570C">
        <w:t xml:space="preserve"> introduced new changes on the structure of the messages that are exchanged between the </w:t>
      </w:r>
      <w:r w:rsidR="00A13B67">
        <w:t>E</w:t>
      </w:r>
      <w:r w:rsidR="00AC570C">
        <w:t xml:space="preserve">conomic </w:t>
      </w:r>
      <w:r w:rsidR="00A13B67">
        <w:t>O</w:t>
      </w:r>
      <w:r w:rsidR="00AC570C">
        <w:t>perator and customs. In order to benefit from the</w:t>
      </w:r>
      <w:r w:rsidR="00616B7B">
        <w:t xml:space="preserve"> CCI</w:t>
      </w:r>
      <w:r w:rsidR="00AC570C">
        <w:t xml:space="preserve"> feature</w:t>
      </w:r>
      <w:r w:rsidR="000F6467">
        <w:t>s</w:t>
      </w:r>
      <w:r w:rsidR="00AC570C">
        <w:t xml:space="preserve">, the </w:t>
      </w:r>
      <w:r w:rsidR="00A13B67">
        <w:t>E</w:t>
      </w:r>
      <w:r w:rsidR="00AC570C">
        <w:t xml:space="preserve">conomic </w:t>
      </w:r>
      <w:r w:rsidR="00A13B67">
        <w:t>O</w:t>
      </w:r>
      <w:r w:rsidR="00AC570C">
        <w:t xml:space="preserve">perator will need to integrate the latest XSD. </w:t>
      </w:r>
    </w:p>
    <w:p w14:paraId="3033B9DD" w14:textId="18776674" w:rsidR="002557A5" w:rsidRDefault="00B8761C" w:rsidP="000F6090">
      <w:r w:rsidRPr="00B8761C">
        <w:t>Given</w:t>
      </w:r>
      <w:r w:rsidR="009E0E92">
        <w:t xml:space="preserve"> that</w:t>
      </w:r>
      <w:r w:rsidRPr="00B8761C">
        <w:t xml:space="preserve"> Import P3 and CCI messages have the same XSD names</w:t>
      </w:r>
      <w:r>
        <w:t>, a</w:t>
      </w:r>
      <w:r w:rsidR="00AC570C">
        <w:t xml:space="preserve"> new ‘Version’ </w:t>
      </w:r>
      <w:r w:rsidR="00054CBB">
        <w:t xml:space="preserve">attribute </w:t>
      </w:r>
      <w:r w:rsidR="00AC570C">
        <w:t xml:space="preserve">has been added to identify which version of the messages </w:t>
      </w:r>
      <w:r w:rsidR="0062105A">
        <w:t>is</w:t>
      </w:r>
      <w:r w:rsidR="00AC570C">
        <w:t xml:space="preserve"> used for the exchange. </w:t>
      </w:r>
      <w:r w:rsidR="005D19E0">
        <w:t>It</w:t>
      </w:r>
      <w:r w:rsidR="00AC570C">
        <w:t xml:space="preserve"> must be set to </w:t>
      </w:r>
      <w:r w:rsidR="00685CE1">
        <w:t>“</w:t>
      </w:r>
      <w:r w:rsidR="005453B6" w:rsidRPr="006E20AA">
        <w:rPr>
          <w:b/>
          <w:bCs/>
        </w:rPr>
        <w:t>3</w:t>
      </w:r>
      <w:r w:rsidR="00685CE1">
        <w:t>"</w:t>
      </w:r>
      <w:r w:rsidR="00B22BB4">
        <w:t xml:space="preserve"> </w:t>
      </w:r>
      <w:r w:rsidR="002F2BC3">
        <w:t>for CCI</w:t>
      </w:r>
      <w:r w:rsidR="001E4A79">
        <w:t xml:space="preserve"> and can be set to “2” or </w:t>
      </w:r>
      <w:r w:rsidR="00D3167D">
        <w:t xml:space="preserve">it can </w:t>
      </w:r>
      <w:r w:rsidR="001E4A79">
        <w:t xml:space="preserve">be completely omitted </w:t>
      </w:r>
      <w:r w:rsidR="006E20AA">
        <w:t>for P3</w:t>
      </w:r>
      <w:r w:rsidR="00A93EFD" w:rsidRPr="00A93EFD">
        <w:t>.</w:t>
      </w:r>
    </w:p>
    <w:p w14:paraId="1C87430A" w14:textId="1B2D4C05" w:rsidR="00AC570C" w:rsidRPr="00A34157" w:rsidRDefault="00453391" w:rsidP="000F6090">
      <w:r w:rsidRPr="004F2053">
        <w:t xml:space="preserve">Please note that the </w:t>
      </w:r>
      <w:r>
        <w:t>support of</w:t>
      </w:r>
      <w:r w:rsidRPr="004F2053">
        <w:t xml:space="preserve"> </w:t>
      </w:r>
      <w:r>
        <w:t>the Import P3</w:t>
      </w:r>
      <w:r w:rsidRPr="004F2053">
        <w:t xml:space="preserve"> messages is </w:t>
      </w:r>
      <w:r>
        <w:t xml:space="preserve">deprecated </w:t>
      </w:r>
      <w:r w:rsidRPr="0068668D">
        <w:rPr>
          <w:b/>
        </w:rPr>
        <w:t>and will be removed in June 2025</w:t>
      </w:r>
      <w:r w:rsidR="006E20AA">
        <w:rPr>
          <w:b/>
        </w:rPr>
        <w:t>.</w:t>
      </w:r>
    </w:p>
    <w:p w14:paraId="77608E10" w14:textId="6F193C77" w:rsidR="000F6090" w:rsidRPr="00A34157" w:rsidRDefault="000F6090" w:rsidP="00EE00B8">
      <w:pPr>
        <w:pStyle w:val="Heading2"/>
      </w:pPr>
      <w:bookmarkStart w:id="48" w:name="_Toc170988957"/>
      <w:r>
        <w:t>Codes lists</w:t>
      </w:r>
      <w:bookmarkEnd w:id="48"/>
    </w:p>
    <w:p w14:paraId="4E36E550" w14:textId="6A334BDD" w:rsidR="000F6090" w:rsidRDefault="00AB5031" w:rsidP="00EE00B8">
      <w:pPr>
        <w:pStyle w:val="Heading3"/>
      </w:pPr>
      <w:bookmarkStart w:id="49" w:name="_Toc170988958"/>
      <w:r>
        <w:t>Description</w:t>
      </w:r>
      <w:bookmarkEnd w:id="49"/>
    </w:p>
    <w:p w14:paraId="4CF247E8" w14:textId="3E8F801F" w:rsidR="00DE5952" w:rsidRPr="00DE5952" w:rsidRDefault="00DE5952" w:rsidP="00DE5952">
      <w:r>
        <w:t>As mentioned in the introduction of this section, code lists are used to validate the content of specific fields</w:t>
      </w:r>
      <w:r w:rsidR="00563223">
        <w:t xml:space="preserve"> of the messages</w:t>
      </w:r>
      <w:r>
        <w:t xml:space="preserve">. </w:t>
      </w:r>
    </w:p>
    <w:p w14:paraId="6CB40B24" w14:textId="1AE7787D" w:rsidR="000F6090" w:rsidRPr="00A34157" w:rsidRDefault="00AB5031" w:rsidP="00EE00B8">
      <w:pPr>
        <w:pStyle w:val="Heading3"/>
      </w:pPr>
      <w:bookmarkStart w:id="50" w:name="_Toc170988959"/>
      <w:r>
        <w:t>Location</w:t>
      </w:r>
      <w:bookmarkEnd w:id="50"/>
    </w:p>
    <w:p w14:paraId="521C5A3D" w14:textId="2232F390" w:rsidR="000F6090" w:rsidRPr="00A34157" w:rsidRDefault="000F6090" w:rsidP="000F6090">
      <w:r w:rsidRPr="00A34157">
        <w:t>All code lists are stored in the subfolder ‘</w:t>
      </w:r>
      <w:r w:rsidR="00967AEB">
        <w:t>3. Code Lists</w:t>
      </w:r>
      <w:r w:rsidRPr="00A34157">
        <w:t xml:space="preserve">’ </w:t>
      </w:r>
      <w:r w:rsidR="00967AEB">
        <w:t>in</w:t>
      </w:r>
      <w:r w:rsidRPr="00A34157">
        <w:t xml:space="preserve"> the Appendix folder.</w:t>
      </w:r>
    </w:p>
    <w:p w14:paraId="14630AC7" w14:textId="69781E8E" w:rsidR="00D213EF" w:rsidRPr="00A34157" w:rsidRDefault="00D213EF" w:rsidP="000F6090">
      <w:r w:rsidRPr="00A34157">
        <w:t xml:space="preserve">The description </w:t>
      </w:r>
      <w:r w:rsidR="00DE5952">
        <w:t xml:space="preserve">and possible values </w:t>
      </w:r>
      <w:r w:rsidRPr="00A34157">
        <w:t xml:space="preserve">of all used code lists </w:t>
      </w:r>
      <w:r w:rsidR="00DE5952">
        <w:t>are</w:t>
      </w:r>
      <w:r w:rsidRPr="00A34157">
        <w:t xml:space="preserve"> documented in Code Lists Inventory</w:t>
      </w:r>
      <w:r w:rsidR="00967AEB">
        <w:t xml:space="preserve"> file</w:t>
      </w:r>
      <w:r w:rsidRPr="00A34157">
        <w:t>.</w:t>
      </w:r>
    </w:p>
    <w:p w14:paraId="2A9FF548" w14:textId="1892B553" w:rsidR="00904BB9" w:rsidRPr="00A34157" w:rsidRDefault="0095519E" w:rsidP="0095519E">
      <w:pPr>
        <w:pStyle w:val="Heading2"/>
      </w:pPr>
      <w:bookmarkStart w:id="51" w:name="_Toc170988960"/>
      <w:r>
        <w:t>Validation rules</w:t>
      </w:r>
      <w:bookmarkEnd w:id="51"/>
    </w:p>
    <w:p w14:paraId="548B803F" w14:textId="32C74772" w:rsidR="004B1908" w:rsidRDefault="004B1908" w:rsidP="00FD2F35">
      <w:pPr>
        <w:pStyle w:val="Heading3"/>
      </w:pPr>
      <w:bookmarkStart w:id="52" w:name="_Toc170988961"/>
      <w:r>
        <w:t>Description</w:t>
      </w:r>
      <w:bookmarkEnd w:id="52"/>
    </w:p>
    <w:p w14:paraId="220CAABF" w14:textId="40923025"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r w:rsidR="006B4757" w:rsidRPr="00E86380">
        <w:t xml:space="preserve">The </w:t>
      </w:r>
      <w:r w:rsidR="009E0E92">
        <w:t>b</w:t>
      </w:r>
      <w:r w:rsidR="006B4757" w:rsidRPr="00E86380">
        <w:t xml:space="preserve">usiness </w:t>
      </w:r>
      <w:r w:rsidR="009E0E92">
        <w:t>r</w:t>
      </w:r>
      <w:r w:rsidR="006B4757" w:rsidRPr="00E86380">
        <w:t>ules are provided for NIS. These are not yet available for CCI.</w:t>
      </w:r>
    </w:p>
    <w:p w14:paraId="7F7F05CC" w14:textId="15DDD423" w:rsidR="0095519E" w:rsidRDefault="0095519E" w:rsidP="00FD2F35">
      <w:pPr>
        <w:pStyle w:val="Heading3"/>
      </w:pPr>
      <w:bookmarkStart w:id="53" w:name="_Toc170988962"/>
      <w:r>
        <w:t>Location</w:t>
      </w:r>
      <w:bookmarkEnd w:id="53"/>
    </w:p>
    <w:p w14:paraId="46FD4598" w14:textId="13021B51" w:rsidR="004B1908"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106C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70ACC2" w14:textId="77777777" w:rsidR="00285AA6" w:rsidRDefault="00285AA6" w:rsidP="00467BFB">
      <w:pPr>
        <w:spacing w:before="0" w:after="0"/>
      </w:pPr>
      <w:r>
        <w:separator/>
      </w:r>
    </w:p>
    <w:p w14:paraId="04A06CAA" w14:textId="77777777" w:rsidR="00285AA6" w:rsidRDefault="00285AA6"/>
  </w:endnote>
  <w:endnote w:type="continuationSeparator" w:id="0">
    <w:p w14:paraId="4A2D3F21" w14:textId="77777777" w:rsidR="00285AA6" w:rsidRDefault="00285AA6" w:rsidP="00467BFB">
      <w:pPr>
        <w:spacing w:before="0" w:after="0"/>
      </w:pPr>
      <w:r>
        <w:continuationSeparator/>
      </w:r>
    </w:p>
    <w:p w14:paraId="44DBB8F1" w14:textId="77777777" w:rsidR="00285AA6" w:rsidRDefault="00285AA6"/>
  </w:endnote>
  <w:endnote w:type="continuationNotice" w:id="1">
    <w:p w14:paraId="51B12C91" w14:textId="77777777" w:rsidR="00285AA6" w:rsidRDefault="00285AA6">
      <w:pPr>
        <w:spacing w:before="0" w:after="0" w:line="240" w:lineRule="auto"/>
      </w:pPr>
    </w:p>
    <w:p w14:paraId="1507911E" w14:textId="77777777" w:rsidR="00285AA6" w:rsidRDefault="00285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000000" w:rsidP="00143CE0">
          <w:pPr>
            <w:pStyle w:val="Header"/>
            <w:tabs>
              <w:tab w:val="clear" w:pos="4513"/>
              <w:tab w:val="clear" w:pos="9026"/>
              <w:tab w:val="center" w:pos="2443"/>
            </w:tabs>
          </w:pPr>
          <w:sdt>
            <w:sdtPr>
              <w:id w:val="98381352"/>
              <w:docPartObj>
                <w:docPartGallery w:val="Page Numbers (Top of Page)"/>
                <w:docPartUnique/>
              </w:docPartObj>
            </w:sdt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54" w:name="_Toc27729030"/>
    <w:bookmarkEnd w:id="5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F0B10" w14:textId="77777777" w:rsidR="00285AA6" w:rsidRDefault="00285AA6" w:rsidP="00467BFB">
      <w:pPr>
        <w:spacing w:before="0" w:after="0"/>
      </w:pPr>
      <w:r>
        <w:separator/>
      </w:r>
    </w:p>
    <w:p w14:paraId="44B841E0" w14:textId="77777777" w:rsidR="00285AA6" w:rsidRDefault="00285AA6"/>
  </w:footnote>
  <w:footnote w:type="continuationSeparator" w:id="0">
    <w:p w14:paraId="582BD24B" w14:textId="77777777" w:rsidR="00285AA6" w:rsidRDefault="00285AA6" w:rsidP="00467BFB">
      <w:pPr>
        <w:spacing w:before="0" w:after="0"/>
      </w:pPr>
      <w:r>
        <w:continuationSeparator/>
      </w:r>
    </w:p>
    <w:p w14:paraId="242F6595" w14:textId="77777777" w:rsidR="00285AA6" w:rsidRDefault="00285AA6"/>
  </w:footnote>
  <w:footnote w:type="continuationNotice" w:id="1">
    <w:p w14:paraId="6F9FD696" w14:textId="77777777" w:rsidR="00285AA6" w:rsidRDefault="00285AA6">
      <w:pPr>
        <w:spacing w:before="0" w:after="0" w:line="240" w:lineRule="auto"/>
      </w:pPr>
    </w:p>
    <w:p w14:paraId="61F81D32" w14:textId="77777777" w:rsidR="00285AA6" w:rsidRDefault="00285A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9EF4AB3"/>
    <w:multiLevelType w:val="hybridMultilevel"/>
    <w:tmpl w:val="098464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3"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0404F1"/>
    <w:multiLevelType w:val="hybridMultilevel"/>
    <w:tmpl w:val="76D0AAC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2D3498C2">
      <w:start w:val="12"/>
      <w:numFmt w:val="bullet"/>
      <w:lvlText w:val=""/>
      <w:lvlJc w:val="left"/>
      <w:pPr>
        <w:ind w:left="2160" w:hanging="360"/>
      </w:pPr>
      <w:rPr>
        <w:rFonts w:ascii="Wingdings" w:eastAsiaTheme="minorHAnsi" w:hAnsi="Wingdings" w:cstheme="majorHAnsi"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12372B3"/>
    <w:multiLevelType w:val="hybridMultilevel"/>
    <w:tmpl w:val="F5DEC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6BA7900"/>
    <w:multiLevelType w:val="hybridMultilevel"/>
    <w:tmpl w:val="747EA6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7B922BB"/>
    <w:multiLevelType w:val="hybridMultilevel"/>
    <w:tmpl w:val="0694A54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292F39C8"/>
    <w:multiLevelType w:val="hybridMultilevel"/>
    <w:tmpl w:val="E0ACE07A"/>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2B7265B0"/>
    <w:multiLevelType w:val="hybridMultilevel"/>
    <w:tmpl w:val="DD7A47B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0C06C48"/>
    <w:multiLevelType w:val="hybridMultilevel"/>
    <w:tmpl w:val="92ECD1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19" w15:restartNumberingAfterBreak="0">
    <w:nsid w:val="39F51EB3"/>
    <w:multiLevelType w:val="hybridMultilevel"/>
    <w:tmpl w:val="81760B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3CE556E3"/>
    <w:multiLevelType w:val="hybridMultilevel"/>
    <w:tmpl w:val="B32047E6"/>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41AC3035"/>
    <w:multiLevelType w:val="hybridMultilevel"/>
    <w:tmpl w:val="221879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23" w15:restartNumberingAfterBreak="0">
    <w:nsid w:val="47763C0E"/>
    <w:multiLevelType w:val="hybridMultilevel"/>
    <w:tmpl w:val="EFDA1EF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9796CA7"/>
    <w:multiLevelType w:val="hybridMultilevel"/>
    <w:tmpl w:val="27BCC9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6"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27" w15:restartNumberingAfterBreak="0">
    <w:nsid w:val="55FE3B0A"/>
    <w:multiLevelType w:val="hybridMultilevel"/>
    <w:tmpl w:val="2268368A"/>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8" w15:restartNumberingAfterBreak="0">
    <w:nsid w:val="5DD20A6F"/>
    <w:multiLevelType w:val="hybridMultilevel"/>
    <w:tmpl w:val="88BE6ECC"/>
    <w:lvl w:ilvl="0" w:tplc="080C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5DD21078"/>
    <w:multiLevelType w:val="hybridMultilevel"/>
    <w:tmpl w:val="D8F0ED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016710A"/>
    <w:multiLevelType w:val="hybridMultilevel"/>
    <w:tmpl w:val="C3226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62550FBF"/>
    <w:multiLevelType w:val="multilevel"/>
    <w:tmpl w:val="9D0C438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63FF0431"/>
    <w:multiLevelType w:val="hybridMultilevel"/>
    <w:tmpl w:val="D09A4A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5A5FA16"/>
    <w:multiLevelType w:val="hybridMultilevel"/>
    <w:tmpl w:val="FFFFFFFF"/>
    <w:lvl w:ilvl="0" w:tplc="7D988D0C">
      <w:numFmt w:val="none"/>
      <w:lvlText w:val=""/>
      <w:lvlJc w:val="left"/>
      <w:pPr>
        <w:tabs>
          <w:tab w:val="num" w:pos="360"/>
        </w:tabs>
      </w:pPr>
    </w:lvl>
    <w:lvl w:ilvl="1" w:tplc="66F8BAEE">
      <w:start w:val="1"/>
      <w:numFmt w:val="lowerLetter"/>
      <w:lvlText w:val="%2."/>
      <w:lvlJc w:val="left"/>
      <w:pPr>
        <w:ind w:left="1440" w:hanging="360"/>
      </w:pPr>
    </w:lvl>
    <w:lvl w:ilvl="2" w:tplc="C48CAB58">
      <w:start w:val="1"/>
      <w:numFmt w:val="lowerRoman"/>
      <w:lvlText w:val="%3."/>
      <w:lvlJc w:val="right"/>
      <w:pPr>
        <w:ind w:left="2160" w:hanging="180"/>
      </w:pPr>
    </w:lvl>
    <w:lvl w:ilvl="3" w:tplc="F320AA2C">
      <w:start w:val="1"/>
      <w:numFmt w:val="decimal"/>
      <w:lvlText w:val="%4."/>
      <w:lvlJc w:val="left"/>
      <w:pPr>
        <w:ind w:left="2880" w:hanging="360"/>
      </w:pPr>
    </w:lvl>
    <w:lvl w:ilvl="4" w:tplc="E286EE62">
      <w:start w:val="1"/>
      <w:numFmt w:val="lowerLetter"/>
      <w:lvlText w:val="%5."/>
      <w:lvlJc w:val="left"/>
      <w:pPr>
        <w:ind w:left="3600" w:hanging="360"/>
      </w:pPr>
    </w:lvl>
    <w:lvl w:ilvl="5" w:tplc="C090FE8E">
      <w:start w:val="1"/>
      <w:numFmt w:val="lowerRoman"/>
      <w:lvlText w:val="%6."/>
      <w:lvlJc w:val="right"/>
      <w:pPr>
        <w:ind w:left="4320" w:hanging="180"/>
      </w:pPr>
    </w:lvl>
    <w:lvl w:ilvl="6" w:tplc="2F289818">
      <w:start w:val="1"/>
      <w:numFmt w:val="decimal"/>
      <w:lvlText w:val="%7."/>
      <w:lvlJc w:val="left"/>
      <w:pPr>
        <w:ind w:left="5040" w:hanging="360"/>
      </w:pPr>
    </w:lvl>
    <w:lvl w:ilvl="7" w:tplc="5E08BEF8">
      <w:start w:val="1"/>
      <w:numFmt w:val="lowerLetter"/>
      <w:lvlText w:val="%8."/>
      <w:lvlJc w:val="left"/>
      <w:pPr>
        <w:ind w:left="5760" w:hanging="360"/>
      </w:pPr>
    </w:lvl>
    <w:lvl w:ilvl="8" w:tplc="A92ECA46">
      <w:start w:val="1"/>
      <w:numFmt w:val="lowerRoman"/>
      <w:lvlText w:val="%9."/>
      <w:lvlJc w:val="right"/>
      <w:pPr>
        <w:ind w:left="6480" w:hanging="180"/>
      </w:pPr>
    </w:lvl>
  </w:abstractNum>
  <w:abstractNum w:abstractNumId="34"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61C1508"/>
    <w:multiLevelType w:val="hybridMultilevel"/>
    <w:tmpl w:val="370C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0110EBD"/>
    <w:multiLevelType w:val="hybridMultilevel"/>
    <w:tmpl w:val="164CB3E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46B77A1"/>
    <w:multiLevelType w:val="hybridMultilevel"/>
    <w:tmpl w:val="78AE12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793144F"/>
    <w:multiLevelType w:val="hybridMultilevel"/>
    <w:tmpl w:val="8BACD0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7A9A2D0A"/>
    <w:multiLevelType w:val="hybridMultilevel"/>
    <w:tmpl w:val="49BE54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AF27A72"/>
    <w:multiLevelType w:val="hybridMultilevel"/>
    <w:tmpl w:val="84D0AE5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94"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BD7EAE7"/>
    <w:multiLevelType w:val="hybridMultilevel"/>
    <w:tmpl w:val="FFFFFFFF"/>
    <w:lvl w:ilvl="0" w:tplc="76B20EEC">
      <w:numFmt w:val="none"/>
      <w:lvlText w:val=""/>
      <w:lvlJc w:val="left"/>
      <w:pPr>
        <w:tabs>
          <w:tab w:val="num" w:pos="360"/>
        </w:tabs>
      </w:pPr>
    </w:lvl>
    <w:lvl w:ilvl="1" w:tplc="D158C584">
      <w:start w:val="1"/>
      <w:numFmt w:val="lowerLetter"/>
      <w:lvlText w:val="%2."/>
      <w:lvlJc w:val="left"/>
      <w:pPr>
        <w:ind w:left="1440" w:hanging="360"/>
      </w:pPr>
    </w:lvl>
    <w:lvl w:ilvl="2" w:tplc="FCC0F462">
      <w:start w:val="1"/>
      <w:numFmt w:val="lowerRoman"/>
      <w:lvlText w:val="%3."/>
      <w:lvlJc w:val="right"/>
      <w:pPr>
        <w:ind w:left="2160" w:hanging="180"/>
      </w:pPr>
    </w:lvl>
    <w:lvl w:ilvl="3" w:tplc="D4322E14">
      <w:start w:val="1"/>
      <w:numFmt w:val="decimal"/>
      <w:lvlText w:val="%4."/>
      <w:lvlJc w:val="left"/>
      <w:pPr>
        <w:ind w:left="2880" w:hanging="360"/>
      </w:pPr>
    </w:lvl>
    <w:lvl w:ilvl="4" w:tplc="19346842">
      <w:start w:val="1"/>
      <w:numFmt w:val="lowerLetter"/>
      <w:lvlText w:val="%5."/>
      <w:lvlJc w:val="left"/>
      <w:pPr>
        <w:ind w:left="3600" w:hanging="360"/>
      </w:pPr>
    </w:lvl>
    <w:lvl w:ilvl="5" w:tplc="0658AC56">
      <w:start w:val="1"/>
      <w:numFmt w:val="lowerRoman"/>
      <w:lvlText w:val="%6."/>
      <w:lvlJc w:val="right"/>
      <w:pPr>
        <w:ind w:left="4320" w:hanging="180"/>
      </w:pPr>
    </w:lvl>
    <w:lvl w:ilvl="6" w:tplc="D8361F42">
      <w:start w:val="1"/>
      <w:numFmt w:val="decimal"/>
      <w:lvlText w:val="%7."/>
      <w:lvlJc w:val="left"/>
      <w:pPr>
        <w:ind w:left="5040" w:hanging="360"/>
      </w:pPr>
    </w:lvl>
    <w:lvl w:ilvl="7" w:tplc="84EE447E">
      <w:start w:val="1"/>
      <w:numFmt w:val="lowerLetter"/>
      <w:lvlText w:val="%8."/>
      <w:lvlJc w:val="left"/>
      <w:pPr>
        <w:ind w:left="5760" w:hanging="360"/>
      </w:pPr>
    </w:lvl>
    <w:lvl w:ilvl="8" w:tplc="E2567834">
      <w:start w:val="1"/>
      <w:numFmt w:val="lowerRoman"/>
      <w:lvlText w:val="%9."/>
      <w:lvlJc w:val="right"/>
      <w:pPr>
        <w:ind w:left="6480" w:hanging="180"/>
      </w:pPr>
    </w:lvl>
  </w:abstractNum>
  <w:abstractNum w:abstractNumId="46" w15:restartNumberingAfterBreak="0">
    <w:nsid w:val="7FE1329C"/>
    <w:multiLevelType w:val="hybridMultilevel"/>
    <w:tmpl w:val="4C8AB0F8"/>
    <w:lvl w:ilvl="0" w:tplc="C3BA5892">
      <w:start w:val="1"/>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137530210">
    <w:abstractNumId w:val="45"/>
  </w:num>
  <w:num w:numId="2" w16cid:durableId="1581940729">
    <w:abstractNumId w:val="33"/>
  </w:num>
  <w:num w:numId="3" w16cid:durableId="1018510996">
    <w:abstractNumId w:val="31"/>
  </w:num>
  <w:num w:numId="4" w16cid:durableId="1332559150">
    <w:abstractNumId w:val="2"/>
  </w:num>
  <w:num w:numId="5" w16cid:durableId="227231997">
    <w:abstractNumId w:val="25"/>
  </w:num>
  <w:num w:numId="6" w16cid:durableId="2125689630">
    <w:abstractNumId w:val="6"/>
  </w:num>
  <w:num w:numId="7" w16cid:durableId="1291205670">
    <w:abstractNumId w:val="26"/>
  </w:num>
  <w:num w:numId="8" w16cid:durableId="1644459346">
    <w:abstractNumId w:val="18"/>
  </w:num>
  <w:num w:numId="9" w16cid:durableId="1108159450">
    <w:abstractNumId w:val="22"/>
  </w:num>
  <w:num w:numId="10" w16cid:durableId="1820069266">
    <w:abstractNumId w:val="4"/>
  </w:num>
  <w:num w:numId="11" w16cid:durableId="662392051">
    <w:abstractNumId w:val="36"/>
  </w:num>
  <w:num w:numId="12" w16cid:durableId="1791314741">
    <w:abstractNumId w:val="38"/>
  </w:num>
  <w:num w:numId="13" w16cid:durableId="1368722904">
    <w:abstractNumId w:val="34"/>
  </w:num>
  <w:num w:numId="14" w16cid:durableId="895163249">
    <w:abstractNumId w:val="41"/>
  </w:num>
  <w:num w:numId="15" w16cid:durableId="420489119">
    <w:abstractNumId w:val="8"/>
  </w:num>
  <w:num w:numId="16" w16cid:durableId="992686377">
    <w:abstractNumId w:val="7"/>
  </w:num>
  <w:num w:numId="17" w16cid:durableId="1870027702">
    <w:abstractNumId w:val="16"/>
  </w:num>
  <w:num w:numId="18" w16cid:durableId="1792552891">
    <w:abstractNumId w:val="9"/>
  </w:num>
  <w:num w:numId="19" w16cid:durableId="1519540725">
    <w:abstractNumId w:val="3"/>
  </w:num>
  <w:num w:numId="20" w16cid:durableId="954604574">
    <w:abstractNumId w:val="0"/>
  </w:num>
  <w:num w:numId="21" w16cid:durableId="196479239">
    <w:abstractNumId w:val="40"/>
  </w:num>
  <w:num w:numId="22" w16cid:durableId="2130588334">
    <w:abstractNumId w:val="5"/>
  </w:num>
  <w:num w:numId="23" w16cid:durableId="1198735439">
    <w:abstractNumId w:val="39"/>
  </w:num>
  <w:num w:numId="24" w16cid:durableId="1681004293">
    <w:abstractNumId w:val="46"/>
  </w:num>
  <w:num w:numId="25" w16cid:durableId="1052075769">
    <w:abstractNumId w:val="17"/>
  </w:num>
  <w:num w:numId="26" w16cid:durableId="629479577">
    <w:abstractNumId w:val="30"/>
  </w:num>
  <w:num w:numId="27" w16cid:durableId="47997019">
    <w:abstractNumId w:val="35"/>
  </w:num>
  <w:num w:numId="28" w16cid:durableId="1219364983">
    <w:abstractNumId w:val="23"/>
  </w:num>
  <w:num w:numId="29" w16cid:durableId="1591813833">
    <w:abstractNumId w:val="27"/>
  </w:num>
  <w:num w:numId="30" w16cid:durableId="1768188198">
    <w:abstractNumId w:val="11"/>
  </w:num>
  <w:num w:numId="31" w16cid:durableId="1234389898">
    <w:abstractNumId w:val="42"/>
  </w:num>
  <w:num w:numId="32" w16cid:durableId="54358698">
    <w:abstractNumId w:val="19"/>
  </w:num>
  <w:num w:numId="33" w16cid:durableId="657921899">
    <w:abstractNumId w:val="28"/>
  </w:num>
  <w:num w:numId="34" w16cid:durableId="1776746607">
    <w:abstractNumId w:val="24"/>
  </w:num>
  <w:num w:numId="35" w16cid:durableId="1187402586">
    <w:abstractNumId w:val="44"/>
  </w:num>
  <w:num w:numId="36" w16cid:durableId="882406890">
    <w:abstractNumId w:val="32"/>
  </w:num>
  <w:num w:numId="37" w16cid:durableId="136000977">
    <w:abstractNumId w:val="29"/>
  </w:num>
  <w:num w:numId="38" w16cid:durableId="2080057165">
    <w:abstractNumId w:val="43"/>
  </w:num>
  <w:num w:numId="39" w16cid:durableId="151529534">
    <w:abstractNumId w:val="10"/>
  </w:num>
  <w:num w:numId="40" w16cid:durableId="1477259855">
    <w:abstractNumId w:val="20"/>
  </w:num>
  <w:num w:numId="41" w16cid:durableId="2049792777">
    <w:abstractNumId w:val="21"/>
  </w:num>
  <w:num w:numId="42" w16cid:durableId="1404570398">
    <w:abstractNumId w:val="14"/>
  </w:num>
  <w:num w:numId="43" w16cid:durableId="213539596">
    <w:abstractNumId w:val="12"/>
  </w:num>
  <w:num w:numId="44" w16cid:durableId="474373970">
    <w:abstractNumId w:val="13"/>
  </w:num>
  <w:num w:numId="45" w16cid:durableId="979265569">
    <w:abstractNumId w:val="1"/>
  </w:num>
  <w:num w:numId="46" w16cid:durableId="809715937">
    <w:abstractNumId w:val="15"/>
  </w:num>
  <w:num w:numId="47" w16cid:durableId="1954047308">
    <w:abstractNumId w:val="3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7E5"/>
    <w:rsid w:val="0000283F"/>
    <w:rsid w:val="00002E3F"/>
    <w:rsid w:val="00002EEE"/>
    <w:rsid w:val="000055F6"/>
    <w:rsid w:val="00005C83"/>
    <w:rsid w:val="000063D7"/>
    <w:rsid w:val="000067E5"/>
    <w:rsid w:val="00006DA5"/>
    <w:rsid w:val="00007631"/>
    <w:rsid w:val="00007E43"/>
    <w:rsid w:val="00010566"/>
    <w:rsid w:val="00010805"/>
    <w:rsid w:val="00011315"/>
    <w:rsid w:val="00011490"/>
    <w:rsid w:val="00011989"/>
    <w:rsid w:val="000121B2"/>
    <w:rsid w:val="00012817"/>
    <w:rsid w:val="00013861"/>
    <w:rsid w:val="00013D9F"/>
    <w:rsid w:val="000152FA"/>
    <w:rsid w:val="000152FB"/>
    <w:rsid w:val="0001625F"/>
    <w:rsid w:val="00016F0D"/>
    <w:rsid w:val="00017678"/>
    <w:rsid w:val="00020072"/>
    <w:rsid w:val="00021E2F"/>
    <w:rsid w:val="00022455"/>
    <w:rsid w:val="0002294C"/>
    <w:rsid w:val="000239A5"/>
    <w:rsid w:val="00024DA0"/>
    <w:rsid w:val="00025435"/>
    <w:rsid w:val="00026A94"/>
    <w:rsid w:val="00026AE3"/>
    <w:rsid w:val="000271E6"/>
    <w:rsid w:val="0002785B"/>
    <w:rsid w:val="00027B0E"/>
    <w:rsid w:val="00030777"/>
    <w:rsid w:val="00030846"/>
    <w:rsid w:val="000311D0"/>
    <w:rsid w:val="00031245"/>
    <w:rsid w:val="000317EA"/>
    <w:rsid w:val="000319BD"/>
    <w:rsid w:val="00031F40"/>
    <w:rsid w:val="00032EB8"/>
    <w:rsid w:val="000332E7"/>
    <w:rsid w:val="00034297"/>
    <w:rsid w:val="000342F5"/>
    <w:rsid w:val="0003502E"/>
    <w:rsid w:val="00036C5C"/>
    <w:rsid w:val="00037957"/>
    <w:rsid w:val="00040460"/>
    <w:rsid w:val="00040A51"/>
    <w:rsid w:val="000411E8"/>
    <w:rsid w:val="000419B1"/>
    <w:rsid w:val="000428FC"/>
    <w:rsid w:val="000429C1"/>
    <w:rsid w:val="00042EEE"/>
    <w:rsid w:val="0004306B"/>
    <w:rsid w:val="0004354F"/>
    <w:rsid w:val="0004413E"/>
    <w:rsid w:val="00044573"/>
    <w:rsid w:val="000452FC"/>
    <w:rsid w:val="00045492"/>
    <w:rsid w:val="00046181"/>
    <w:rsid w:val="00046772"/>
    <w:rsid w:val="00046A00"/>
    <w:rsid w:val="00046DA3"/>
    <w:rsid w:val="000475BE"/>
    <w:rsid w:val="00047661"/>
    <w:rsid w:val="00047C6B"/>
    <w:rsid w:val="000500C3"/>
    <w:rsid w:val="00050207"/>
    <w:rsid w:val="000507A3"/>
    <w:rsid w:val="00050A12"/>
    <w:rsid w:val="00050BFC"/>
    <w:rsid w:val="00050E7D"/>
    <w:rsid w:val="000511AB"/>
    <w:rsid w:val="000511BD"/>
    <w:rsid w:val="00051827"/>
    <w:rsid w:val="000518C0"/>
    <w:rsid w:val="000519EB"/>
    <w:rsid w:val="00051DB9"/>
    <w:rsid w:val="00052576"/>
    <w:rsid w:val="00052637"/>
    <w:rsid w:val="000526D1"/>
    <w:rsid w:val="0005303C"/>
    <w:rsid w:val="000531FE"/>
    <w:rsid w:val="00054CBB"/>
    <w:rsid w:val="0005628B"/>
    <w:rsid w:val="000562DF"/>
    <w:rsid w:val="000562E5"/>
    <w:rsid w:val="000563AA"/>
    <w:rsid w:val="00057393"/>
    <w:rsid w:val="00057E26"/>
    <w:rsid w:val="00057E53"/>
    <w:rsid w:val="00060433"/>
    <w:rsid w:val="00062BA1"/>
    <w:rsid w:val="00064994"/>
    <w:rsid w:val="00064DD8"/>
    <w:rsid w:val="00065592"/>
    <w:rsid w:val="00065C25"/>
    <w:rsid w:val="00065EE0"/>
    <w:rsid w:val="000675F7"/>
    <w:rsid w:val="00067891"/>
    <w:rsid w:val="000700AF"/>
    <w:rsid w:val="000704E1"/>
    <w:rsid w:val="000711DB"/>
    <w:rsid w:val="00071433"/>
    <w:rsid w:val="000722BC"/>
    <w:rsid w:val="00072311"/>
    <w:rsid w:val="000725A5"/>
    <w:rsid w:val="000726BF"/>
    <w:rsid w:val="000732E2"/>
    <w:rsid w:val="0007369B"/>
    <w:rsid w:val="0007374F"/>
    <w:rsid w:val="00073BBD"/>
    <w:rsid w:val="00076161"/>
    <w:rsid w:val="000766F4"/>
    <w:rsid w:val="00076C2F"/>
    <w:rsid w:val="00077597"/>
    <w:rsid w:val="0007767D"/>
    <w:rsid w:val="00077778"/>
    <w:rsid w:val="000777A4"/>
    <w:rsid w:val="00077AEE"/>
    <w:rsid w:val="00077F3D"/>
    <w:rsid w:val="00080A61"/>
    <w:rsid w:val="000812DA"/>
    <w:rsid w:val="0008144C"/>
    <w:rsid w:val="00081DDA"/>
    <w:rsid w:val="00082B01"/>
    <w:rsid w:val="00082C4B"/>
    <w:rsid w:val="000840F4"/>
    <w:rsid w:val="00084AC0"/>
    <w:rsid w:val="0008517A"/>
    <w:rsid w:val="000856F4"/>
    <w:rsid w:val="00085DE3"/>
    <w:rsid w:val="000860A3"/>
    <w:rsid w:val="0008641B"/>
    <w:rsid w:val="00086A0C"/>
    <w:rsid w:val="00086D30"/>
    <w:rsid w:val="00087344"/>
    <w:rsid w:val="00087763"/>
    <w:rsid w:val="00087B0A"/>
    <w:rsid w:val="00091293"/>
    <w:rsid w:val="00091F6A"/>
    <w:rsid w:val="00093809"/>
    <w:rsid w:val="0009464C"/>
    <w:rsid w:val="000954D6"/>
    <w:rsid w:val="00095B2C"/>
    <w:rsid w:val="000966E9"/>
    <w:rsid w:val="00096A22"/>
    <w:rsid w:val="000977BC"/>
    <w:rsid w:val="00097E5C"/>
    <w:rsid w:val="000A0640"/>
    <w:rsid w:val="000A0961"/>
    <w:rsid w:val="000A0C0C"/>
    <w:rsid w:val="000A207F"/>
    <w:rsid w:val="000A570C"/>
    <w:rsid w:val="000A5CAE"/>
    <w:rsid w:val="000A6607"/>
    <w:rsid w:val="000A6DDE"/>
    <w:rsid w:val="000A73D8"/>
    <w:rsid w:val="000B0104"/>
    <w:rsid w:val="000B0F4A"/>
    <w:rsid w:val="000B14CB"/>
    <w:rsid w:val="000B2144"/>
    <w:rsid w:val="000B2422"/>
    <w:rsid w:val="000B3793"/>
    <w:rsid w:val="000B37BB"/>
    <w:rsid w:val="000B3A5D"/>
    <w:rsid w:val="000B4000"/>
    <w:rsid w:val="000B40CB"/>
    <w:rsid w:val="000B4A50"/>
    <w:rsid w:val="000B4B5C"/>
    <w:rsid w:val="000B64AC"/>
    <w:rsid w:val="000B66E1"/>
    <w:rsid w:val="000B7051"/>
    <w:rsid w:val="000B73C5"/>
    <w:rsid w:val="000C01AF"/>
    <w:rsid w:val="000C0DB6"/>
    <w:rsid w:val="000C16D5"/>
    <w:rsid w:val="000C18A6"/>
    <w:rsid w:val="000C2108"/>
    <w:rsid w:val="000C3DA2"/>
    <w:rsid w:val="000C3DDC"/>
    <w:rsid w:val="000C428E"/>
    <w:rsid w:val="000C50EE"/>
    <w:rsid w:val="000C5A13"/>
    <w:rsid w:val="000C6135"/>
    <w:rsid w:val="000C6A71"/>
    <w:rsid w:val="000D0456"/>
    <w:rsid w:val="000D0B62"/>
    <w:rsid w:val="000D1C2B"/>
    <w:rsid w:val="000D2080"/>
    <w:rsid w:val="000D294E"/>
    <w:rsid w:val="000D2C37"/>
    <w:rsid w:val="000D3351"/>
    <w:rsid w:val="000D3764"/>
    <w:rsid w:val="000D449D"/>
    <w:rsid w:val="000D5E0E"/>
    <w:rsid w:val="000D5E2E"/>
    <w:rsid w:val="000D6BC2"/>
    <w:rsid w:val="000D6E8A"/>
    <w:rsid w:val="000D75F0"/>
    <w:rsid w:val="000D7C32"/>
    <w:rsid w:val="000D7E86"/>
    <w:rsid w:val="000E0332"/>
    <w:rsid w:val="000E05CB"/>
    <w:rsid w:val="000E1F1B"/>
    <w:rsid w:val="000E382B"/>
    <w:rsid w:val="000E440F"/>
    <w:rsid w:val="000E46FC"/>
    <w:rsid w:val="000E4B31"/>
    <w:rsid w:val="000E608A"/>
    <w:rsid w:val="000E6992"/>
    <w:rsid w:val="000E6E13"/>
    <w:rsid w:val="000E708E"/>
    <w:rsid w:val="000E7363"/>
    <w:rsid w:val="000E7E8F"/>
    <w:rsid w:val="000F0696"/>
    <w:rsid w:val="000F0E44"/>
    <w:rsid w:val="000F14D4"/>
    <w:rsid w:val="000F1867"/>
    <w:rsid w:val="000F1A9A"/>
    <w:rsid w:val="000F1D5C"/>
    <w:rsid w:val="000F2589"/>
    <w:rsid w:val="000F2B71"/>
    <w:rsid w:val="000F6090"/>
    <w:rsid w:val="000F6467"/>
    <w:rsid w:val="000F6D4E"/>
    <w:rsid w:val="000F7AB1"/>
    <w:rsid w:val="00100ED7"/>
    <w:rsid w:val="0010104D"/>
    <w:rsid w:val="0010148F"/>
    <w:rsid w:val="00101795"/>
    <w:rsid w:val="00102076"/>
    <w:rsid w:val="00102D54"/>
    <w:rsid w:val="00102D7D"/>
    <w:rsid w:val="00104007"/>
    <w:rsid w:val="001053A5"/>
    <w:rsid w:val="00105447"/>
    <w:rsid w:val="00105A70"/>
    <w:rsid w:val="001061E8"/>
    <w:rsid w:val="00106355"/>
    <w:rsid w:val="00106A70"/>
    <w:rsid w:val="00106CE5"/>
    <w:rsid w:val="00107AE7"/>
    <w:rsid w:val="00107CA7"/>
    <w:rsid w:val="00111F6D"/>
    <w:rsid w:val="00112763"/>
    <w:rsid w:val="00112940"/>
    <w:rsid w:val="00113E95"/>
    <w:rsid w:val="001147F4"/>
    <w:rsid w:val="001149F4"/>
    <w:rsid w:val="00114C9B"/>
    <w:rsid w:val="0011532C"/>
    <w:rsid w:val="00117556"/>
    <w:rsid w:val="0011762C"/>
    <w:rsid w:val="00117955"/>
    <w:rsid w:val="00117A14"/>
    <w:rsid w:val="00121402"/>
    <w:rsid w:val="00121830"/>
    <w:rsid w:val="00121DF3"/>
    <w:rsid w:val="00121EBD"/>
    <w:rsid w:val="00122437"/>
    <w:rsid w:val="00123755"/>
    <w:rsid w:val="0012404B"/>
    <w:rsid w:val="0012475C"/>
    <w:rsid w:val="00126CC2"/>
    <w:rsid w:val="0012713C"/>
    <w:rsid w:val="001276F6"/>
    <w:rsid w:val="00130F48"/>
    <w:rsid w:val="0013127C"/>
    <w:rsid w:val="00132B54"/>
    <w:rsid w:val="001331FE"/>
    <w:rsid w:val="001334F2"/>
    <w:rsid w:val="00134BF7"/>
    <w:rsid w:val="0013537E"/>
    <w:rsid w:val="00135D4E"/>
    <w:rsid w:val="00135E80"/>
    <w:rsid w:val="00136183"/>
    <w:rsid w:val="00136672"/>
    <w:rsid w:val="00136AA7"/>
    <w:rsid w:val="00137A1A"/>
    <w:rsid w:val="00137AEC"/>
    <w:rsid w:val="001403A7"/>
    <w:rsid w:val="00140550"/>
    <w:rsid w:val="00140F4B"/>
    <w:rsid w:val="001419FB"/>
    <w:rsid w:val="00141D40"/>
    <w:rsid w:val="00142935"/>
    <w:rsid w:val="001429CD"/>
    <w:rsid w:val="00143CE0"/>
    <w:rsid w:val="0014499C"/>
    <w:rsid w:val="00144A95"/>
    <w:rsid w:val="00144E46"/>
    <w:rsid w:val="00146003"/>
    <w:rsid w:val="00147365"/>
    <w:rsid w:val="00147B6B"/>
    <w:rsid w:val="0015175D"/>
    <w:rsid w:val="0015205F"/>
    <w:rsid w:val="001527F4"/>
    <w:rsid w:val="00152B9A"/>
    <w:rsid w:val="001533E4"/>
    <w:rsid w:val="00153762"/>
    <w:rsid w:val="00153E43"/>
    <w:rsid w:val="00155007"/>
    <w:rsid w:val="001557A7"/>
    <w:rsid w:val="00155E19"/>
    <w:rsid w:val="00156036"/>
    <w:rsid w:val="001568D7"/>
    <w:rsid w:val="00156DAA"/>
    <w:rsid w:val="0015766D"/>
    <w:rsid w:val="0016027F"/>
    <w:rsid w:val="00160426"/>
    <w:rsid w:val="0016105E"/>
    <w:rsid w:val="001616FD"/>
    <w:rsid w:val="00161AAA"/>
    <w:rsid w:val="00162295"/>
    <w:rsid w:val="001623F4"/>
    <w:rsid w:val="00162915"/>
    <w:rsid w:val="001639C5"/>
    <w:rsid w:val="00163BB3"/>
    <w:rsid w:val="00164C76"/>
    <w:rsid w:val="00165C4B"/>
    <w:rsid w:val="00165E14"/>
    <w:rsid w:val="00165E6F"/>
    <w:rsid w:val="00167160"/>
    <w:rsid w:val="001672E4"/>
    <w:rsid w:val="0016793B"/>
    <w:rsid w:val="00167963"/>
    <w:rsid w:val="001717B8"/>
    <w:rsid w:val="00172824"/>
    <w:rsid w:val="00172D72"/>
    <w:rsid w:val="00172EF1"/>
    <w:rsid w:val="0017334D"/>
    <w:rsid w:val="001739DB"/>
    <w:rsid w:val="00174F0C"/>
    <w:rsid w:val="0017506F"/>
    <w:rsid w:val="00175624"/>
    <w:rsid w:val="00177E24"/>
    <w:rsid w:val="00180079"/>
    <w:rsid w:val="00180D72"/>
    <w:rsid w:val="0018109C"/>
    <w:rsid w:val="00181AE8"/>
    <w:rsid w:val="00182302"/>
    <w:rsid w:val="001826FD"/>
    <w:rsid w:val="001835D9"/>
    <w:rsid w:val="00183EE4"/>
    <w:rsid w:val="001840A7"/>
    <w:rsid w:val="001850DE"/>
    <w:rsid w:val="001857BF"/>
    <w:rsid w:val="00186154"/>
    <w:rsid w:val="0018728F"/>
    <w:rsid w:val="001872DD"/>
    <w:rsid w:val="00187484"/>
    <w:rsid w:val="0019033F"/>
    <w:rsid w:val="001904DC"/>
    <w:rsid w:val="001918D6"/>
    <w:rsid w:val="00192D4F"/>
    <w:rsid w:val="001933B1"/>
    <w:rsid w:val="00193D4C"/>
    <w:rsid w:val="001960F7"/>
    <w:rsid w:val="00196B32"/>
    <w:rsid w:val="00196C66"/>
    <w:rsid w:val="00196CBC"/>
    <w:rsid w:val="00196F3D"/>
    <w:rsid w:val="00197759"/>
    <w:rsid w:val="001A04CD"/>
    <w:rsid w:val="001A0661"/>
    <w:rsid w:val="001A06C5"/>
    <w:rsid w:val="001A18C8"/>
    <w:rsid w:val="001A458F"/>
    <w:rsid w:val="001A56A9"/>
    <w:rsid w:val="001A6C9B"/>
    <w:rsid w:val="001A7416"/>
    <w:rsid w:val="001B0C98"/>
    <w:rsid w:val="001B2AAB"/>
    <w:rsid w:val="001B2E5F"/>
    <w:rsid w:val="001B34DD"/>
    <w:rsid w:val="001B34F9"/>
    <w:rsid w:val="001B3539"/>
    <w:rsid w:val="001B415D"/>
    <w:rsid w:val="001B4360"/>
    <w:rsid w:val="001B5096"/>
    <w:rsid w:val="001B50AB"/>
    <w:rsid w:val="001B56F9"/>
    <w:rsid w:val="001B59B1"/>
    <w:rsid w:val="001B5A25"/>
    <w:rsid w:val="001B61C5"/>
    <w:rsid w:val="001B6554"/>
    <w:rsid w:val="001B6C3C"/>
    <w:rsid w:val="001B6FE2"/>
    <w:rsid w:val="001C0EF8"/>
    <w:rsid w:val="001C1DBA"/>
    <w:rsid w:val="001C2441"/>
    <w:rsid w:val="001C2500"/>
    <w:rsid w:val="001C2507"/>
    <w:rsid w:val="001C2911"/>
    <w:rsid w:val="001C2B06"/>
    <w:rsid w:val="001C4BAB"/>
    <w:rsid w:val="001C54B2"/>
    <w:rsid w:val="001C5AD9"/>
    <w:rsid w:val="001C627F"/>
    <w:rsid w:val="001C66AD"/>
    <w:rsid w:val="001C6BF8"/>
    <w:rsid w:val="001C7C98"/>
    <w:rsid w:val="001C7D1F"/>
    <w:rsid w:val="001D231E"/>
    <w:rsid w:val="001D3E99"/>
    <w:rsid w:val="001D4A80"/>
    <w:rsid w:val="001D501B"/>
    <w:rsid w:val="001D691F"/>
    <w:rsid w:val="001D7029"/>
    <w:rsid w:val="001D7692"/>
    <w:rsid w:val="001D7DC4"/>
    <w:rsid w:val="001E1210"/>
    <w:rsid w:val="001E16D6"/>
    <w:rsid w:val="001E258F"/>
    <w:rsid w:val="001E2D31"/>
    <w:rsid w:val="001E34CA"/>
    <w:rsid w:val="001E367C"/>
    <w:rsid w:val="001E3C7C"/>
    <w:rsid w:val="001E494B"/>
    <w:rsid w:val="001E4966"/>
    <w:rsid w:val="001E4A79"/>
    <w:rsid w:val="001E5A6C"/>
    <w:rsid w:val="001E6045"/>
    <w:rsid w:val="001E6D06"/>
    <w:rsid w:val="001E6DBC"/>
    <w:rsid w:val="001E6E68"/>
    <w:rsid w:val="001E74CD"/>
    <w:rsid w:val="001E76FB"/>
    <w:rsid w:val="001F1300"/>
    <w:rsid w:val="001F30A4"/>
    <w:rsid w:val="001F334B"/>
    <w:rsid w:val="001F3A2E"/>
    <w:rsid w:val="001F3A38"/>
    <w:rsid w:val="001F426E"/>
    <w:rsid w:val="001F4627"/>
    <w:rsid w:val="001F4AA5"/>
    <w:rsid w:val="001F5D31"/>
    <w:rsid w:val="001F645C"/>
    <w:rsid w:val="001F64F4"/>
    <w:rsid w:val="001F6E1D"/>
    <w:rsid w:val="001F7C24"/>
    <w:rsid w:val="0020038A"/>
    <w:rsid w:val="002006C6"/>
    <w:rsid w:val="00200797"/>
    <w:rsid w:val="0020099A"/>
    <w:rsid w:val="0020123A"/>
    <w:rsid w:val="0020230F"/>
    <w:rsid w:val="00203521"/>
    <w:rsid w:val="00204089"/>
    <w:rsid w:val="002049DD"/>
    <w:rsid w:val="00204D38"/>
    <w:rsid w:val="002061A9"/>
    <w:rsid w:val="002064FA"/>
    <w:rsid w:val="00210387"/>
    <w:rsid w:val="002110B5"/>
    <w:rsid w:val="00214456"/>
    <w:rsid w:val="002144CE"/>
    <w:rsid w:val="002151D0"/>
    <w:rsid w:val="002154B2"/>
    <w:rsid w:val="00221C5F"/>
    <w:rsid w:val="002221B2"/>
    <w:rsid w:val="00222557"/>
    <w:rsid w:val="002226BC"/>
    <w:rsid w:val="002227C9"/>
    <w:rsid w:val="002245AA"/>
    <w:rsid w:val="00225EB1"/>
    <w:rsid w:val="00232631"/>
    <w:rsid w:val="0023324E"/>
    <w:rsid w:val="0023403E"/>
    <w:rsid w:val="00235A3A"/>
    <w:rsid w:val="00236C48"/>
    <w:rsid w:val="00236CA1"/>
    <w:rsid w:val="00237404"/>
    <w:rsid w:val="00240601"/>
    <w:rsid w:val="002416AF"/>
    <w:rsid w:val="00242509"/>
    <w:rsid w:val="00242E18"/>
    <w:rsid w:val="0024362D"/>
    <w:rsid w:val="002437D4"/>
    <w:rsid w:val="00244800"/>
    <w:rsid w:val="0024482D"/>
    <w:rsid w:val="00244885"/>
    <w:rsid w:val="00244E2B"/>
    <w:rsid w:val="002466E1"/>
    <w:rsid w:val="00246B73"/>
    <w:rsid w:val="002471D9"/>
    <w:rsid w:val="0024755E"/>
    <w:rsid w:val="0025033C"/>
    <w:rsid w:val="00250558"/>
    <w:rsid w:val="00250694"/>
    <w:rsid w:val="00250E58"/>
    <w:rsid w:val="00251C1D"/>
    <w:rsid w:val="00251FC1"/>
    <w:rsid w:val="00252EFC"/>
    <w:rsid w:val="00252F86"/>
    <w:rsid w:val="00253929"/>
    <w:rsid w:val="0025478C"/>
    <w:rsid w:val="00254E6B"/>
    <w:rsid w:val="002555C0"/>
    <w:rsid w:val="002557A5"/>
    <w:rsid w:val="00255BA9"/>
    <w:rsid w:val="00256C11"/>
    <w:rsid w:val="00260CE9"/>
    <w:rsid w:val="00260E98"/>
    <w:rsid w:val="00260F67"/>
    <w:rsid w:val="002610C0"/>
    <w:rsid w:val="0026119C"/>
    <w:rsid w:val="00261CFA"/>
    <w:rsid w:val="00262252"/>
    <w:rsid w:val="00262310"/>
    <w:rsid w:val="002628B8"/>
    <w:rsid w:val="00262C20"/>
    <w:rsid w:val="0026362E"/>
    <w:rsid w:val="00263B1D"/>
    <w:rsid w:val="002654F4"/>
    <w:rsid w:val="0026587D"/>
    <w:rsid w:val="00265A28"/>
    <w:rsid w:val="00267ACE"/>
    <w:rsid w:val="002702D2"/>
    <w:rsid w:val="002720BD"/>
    <w:rsid w:val="00272C69"/>
    <w:rsid w:val="002730A2"/>
    <w:rsid w:val="00274556"/>
    <w:rsid w:val="00275ED7"/>
    <w:rsid w:val="0027770F"/>
    <w:rsid w:val="002806F6"/>
    <w:rsid w:val="00280CC1"/>
    <w:rsid w:val="00280DE8"/>
    <w:rsid w:val="00281DD6"/>
    <w:rsid w:val="002823AE"/>
    <w:rsid w:val="002835A3"/>
    <w:rsid w:val="0028372B"/>
    <w:rsid w:val="00285412"/>
    <w:rsid w:val="002854F3"/>
    <w:rsid w:val="0028589C"/>
    <w:rsid w:val="00285A70"/>
    <w:rsid w:val="00285AA6"/>
    <w:rsid w:val="00285FC1"/>
    <w:rsid w:val="00286DAB"/>
    <w:rsid w:val="00287703"/>
    <w:rsid w:val="0028777A"/>
    <w:rsid w:val="00290604"/>
    <w:rsid w:val="00290D7D"/>
    <w:rsid w:val="00290F4B"/>
    <w:rsid w:val="002915A0"/>
    <w:rsid w:val="00291F9F"/>
    <w:rsid w:val="0029203B"/>
    <w:rsid w:val="00292EAE"/>
    <w:rsid w:val="002931C5"/>
    <w:rsid w:val="002946C6"/>
    <w:rsid w:val="0029482F"/>
    <w:rsid w:val="002958E9"/>
    <w:rsid w:val="00295A33"/>
    <w:rsid w:val="00296051"/>
    <w:rsid w:val="00296C6C"/>
    <w:rsid w:val="002A005B"/>
    <w:rsid w:val="002A0395"/>
    <w:rsid w:val="002A0E74"/>
    <w:rsid w:val="002A19E3"/>
    <w:rsid w:val="002A1F6F"/>
    <w:rsid w:val="002A1FE3"/>
    <w:rsid w:val="002A3A2D"/>
    <w:rsid w:val="002A403A"/>
    <w:rsid w:val="002A4BF3"/>
    <w:rsid w:val="002A4D6A"/>
    <w:rsid w:val="002A50B0"/>
    <w:rsid w:val="002A552C"/>
    <w:rsid w:val="002A5861"/>
    <w:rsid w:val="002A5BFD"/>
    <w:rsid w:val="002A5EC5"/>
    <w:rsid w:val="002A6FCF"/>
    <w:rsid w:val="002A742D"/>
    <w:rsid w:val="002A78C4"/>
    <w:rsid w:val="002A7C60"/>
    <w:rsid w:val="002B0729"/>
    <w:rsid w:val="002B0D4A"/>
    <w:rsid w:val="002B0F93"/>
    <w:rsid w:val="002B25BB"/>
    <w:rsid w:val="002B26D0"/>
    <w:rsid w:val="002B3603"/>
    <w:rsid w:val="002B4148"/>
    <w:rsid w:val="002B41A4"/>
    <w:rsid w:val="002B48AC"/>
    <w:rsid w:val="002B4A9F"/>
    <w:rsid w:val="002B52C9"/>
    <w:rsid w:val="002B5596"/>
    <w:rsid w:val="002B5C4E"/>
    <w:rsid w:val="002B7110"/>
    <w:rsid w:val="002B737E"/>
    <w:rsid w:val="002B7F9D"/>
    <w:rsid w:val="002C021D"/>
    <w:rsid w:val="002C039C"/>
    <w:rsid w:val="002C16AF"/>
    <w:rsid w:val="002C18F5"/>
    <w:rsid w:val="002C1E49"/>
    <w:rsid w:val="002C246B"/>
    <w:rsid w:val="002C329E"/>
    <w:rsid w:val="002C4C29"/>
    <w:rsid w:val="002C4D0F"/>
    <w:rsid w:val="002C55AA"/>
    <w:rsid w:val="002C5FB9"/>
    <w:rsid w:val="002C6265"/>
    <w:rsid w:val="002C62CB"/>
    <w:rsid w:val="002C66A3"/>
    <w:rsid w:val="002C6C9B"/>
    <w:rsid w:val="002C75CE"/>
    <w:rsid w:val="002D00AD"/>
    <w:rsid w:val="002D0640"/>
    <w:rsid w:val="002D06EA"/>
    <w:rsid w:val="002D0731"/>
    <w:rsid w:val="002D0845"/>
    <w:rsid w:val="002D1CDA"/>
    <w:rsid w:val="002D20C1"/>
    <w:rsid w:val="002D2982"/>
    <w:rsid w:val="002D2ECE"/>
    <w:rsid w:val="002D33E7"/>
    <w:rsid w:val="002D416E"/>
    <w:rsid w:val="002D428C"/>
    <w:rsid w:val="002D45DF"/>
    <w:rsid w:val="002D472E"/>
    <w:rsid w:val="002D56A7"/>
    <w:rsid w:val="002D5985"/>
    <w:rsid w:val="002D6512"/>
    <w:rsid w:val="002D6731"/>
    <w:rsid w:val="002D694F"/>
    <w:rsid w:val="002D6E93"/>
    <w:rsid w:val="002D6F8C"/>
    <w:rsid w:val="002D74DF"/>
    <w:rsid w:val="002D74EB"/>
    <w:rsid w:val="002D7D66"/>
    <w:rsid w:val="002E1213"/>
    <w:rsid w:val="002E1BEF"/>
    <w:rsid w:val="002E2ACE"/>
    <w:rsid w:val="002E2ECF"/>
    <w:rsid w:val="002E352B"/>
    <w:rsid w:val="002E3DA8"/>
    <w:rsid w:val="002E5F02"/>
    <w:rsid w:val="002E6A97"/>
    <w:rsid w:val="002E6C4A"/>
    <w:rsid w:val="002E736F"/>
    <w:rsid w:val="002E75AE"/>
    <w:rsid w:val="002E7912"/>
    <w:rsid w:val="002F0979"/>
    <w:rsid w:val="002F0D0E"/>
    <w:rsid w:val="002F1F76"/>
    <w:rsid w:val="002F1FE8"/>
    <w:rsid w:val="002F2BC3"/>
    <w:rsid w:val="002F327B"/>
    <w:rsid w:val="002F3B21"/>
    <w:rsid w:val="002F4681"/>
    <w:rsid w:val="002F478A"/>
    <w:rsid w:val="002F4E30"/>
    <w:rsid w:val="002F52D8"/>
    <w:rsid w:val="002F5D3E"/>
    <w:rsid w:val="002F6736"/>
    <w:rsid w:val="002F67F1"/>
    <w:rsid w:val="002F700F"/>
    <w:rsid w:val="00302119"/>
    <w:rsid w:val="00303111"/>
    <w:rsid w:val="00304A77"/>
    <w:rsid w:val="00304E90"/>
    <w:rsid w:val="0030544D"/>
    <w:rsid w:val="0030565B"/>
    <w:rsid w:val="00305D3A"/>
    <w:rsid w:val="00310196"/>
    <w:rsid w:val="003105A3"/>
    <w:rsid w:val="00311ADB"/>
    <w:rsid w:val="003133A6"/>
    <w:rsid w:val="00313878"/>
    <w:rsid w:val="00315A04"/>
    <w:rsid w:val="00315CFD"/>
    <w:rsid w:val="0031608C"/>
    <w:rsid w:val="003165D0"/>
    <w:rsid w:val="00316922"/>
    <w:rsid w:val="003218A5"/>
    <w:rsid w:val="00322069"/>
    <w:rsid w:val="00322D30"/>
    <w:rsid w:val="00322DF5"/>
    <w:rsid w:val="00323F17"/>
    <w:rsid w:val="00324586"/>
    <w:rsid w:val="00324D23"/>
    <w:rsid w:val="00325982"/>
    <w:rsid w:val="0032713B"/>
    <w:rsid w:val="00327246"/>
    <w:rsid w:val="00327ED2"/>
    <w:rsid w:val="003304F4"/>
    <w:rsid w:val="00331C78"/>
    <w:rsid w:val="0033374E"/>
    <w:rsid w:val="003337D6"/>
    <w:rsid w:val="00333A1F"/>
    <w:rsid w:val="003353FA"/>
    <w:rsid w:val="0033552A"/>
    <w:rsid w:val="003375CF"/>
    <w:rsid w:val="0033774D"/>
    <w:rsid w:val="0034064C"/>
    <w:rsid w:val="003411BB"/>
    <w:rsid w:val="003413CC"/>
    <w:rsid w:val="00342C5D"/>
    <w:rsid w:val="00343595"/>
    <w:rsid w:val="003461FF"/>
    <w:rsid w:val="0034673D"/>
    <w:rsid w:val="00346C18"/>
    <w:rsid w:val="0035010A"/>
    <w:rsid w:val="003506C0"/>
    <w:rsid w:val="00350B75"/>
    <w:rsid w:val="00350FC2"/>
    <w:rsid w:val="00351313"/>
    <w:rsid w:val="00351F21"/>
    <w:rsid w:val="00352393"/>
    <w:rsid w:val="00352403"/>
    <w:rsid w:val="0035247B"/>
    <w:rsid w:val="0035391F"/>
    <w:rsid w:val="0035516D"/>
    <w:rsid w:val="00356342"/>
    <w:rsid w:val="00356858"/>
    <w:rsid w:val="00357011"/>
    <w:rsid w:val="00357A7C"/>
    <w:rsid w:val="003610B4"/>
    <w:rsid w:val="003610F3"/>
    <w:rsid w:val="003620E1"/>
    <w:rsid w:val="00362362"/>
    <w:rsid w:val="00363122"/>
    <w:rsid w:val="003633EF"/>
    <w:rsid w:val="0036356B"/>
    <w:rsid w:val="0036382D"/>
    <w:rsid w:val="00363B72"/>
    <w:rsid w:val="003648F4"/>
    <w:rsid w:val="00364BFA"/>
    <w:rsid w:val="00364E5E"/>
    <w:rsid w:val="003652D0"/>
    <w:rsid w:val="003670AA"/>
    <w:rsid w:val="00367658"/>
    <w:rsid w:val="00367AC4"/>
    <w:rsid w:val="00367AF9"/>
    <w:rsid w:val="00367D52"/>
    <w:rsid w:val="00371AFD"/>
    <w:rsid w:val="00371B0B"/>
    <w:rsid w:val="00371EBC"/>
    <w:rsid w:val="003721F9"/>
    <w:rsid w:val="003723FB"/>
    <w:rsid w:val="00372FB9"/>
    <w:rsid w:val="00373C84"/>
    <w:rsid w:val="0037409D"/>
    <w:rsid w:val="0037424B"/>
    <w:rsid w:val="00376CFF"/>
    <w:rsid w:val="003770D8"/>
    <w:rsid w:val="00377D6E"/>
    <w:rsid w:val="00381AEE"/>
    <w:rsid w:val="00382576"/>
    <w:rsid w:val="003826D5"/>
    <w:rsid w:val="0038318A"/>
    <w:rsid w:val="00383460"/>
    <w:rsid w:val="00383B9E"/>
    <w:rsid w:val="00383BCA"/>
    <w:rsid w:val="00384A74"/>
    <w:rsid w:val="00384FF5"/>
    <w:rsid w:val="00385131"/>
    <w:rsid w:val="003855D1"/>
    <w:rsid w:val="00385E8F"/>
    <w:rsid w:val="00386ACA"/>
    <w:rsid w:val="0039239E"/>
    <w:rsid w:val="00392C1F"/>
    <w:rsid w:val="00392FCE"/>
    <w:rsid w:val="00393B8A"/>
    <w:rsid w:val="003945A4"/>
    <w:rsid w:val="003949AC"/>
    <w:rsid w:val="00395072"/>
    <w:rsid w:val="00395ADC"/>
    <w:rsid w:val="0039634A"/>
    <w:rsid w:val="00396DEF"/>
    <w:rsid w:val="00397E80"/>
    <w:rsid w:val="003A0600"/>
    <w:rsid w:val="003A0FF5"/>
    <w:rsid w:val="003A1897"/>
    <w:rsid w:val="003A20A5"/>
    <w:rsid w:val="003A2A15"/>
    <w:rsid w:val="003A2BBF"/>
    <w:rsid w:val="003A3268"/>
    <w:rsid w:val="003A3378"/>
    <w:rsid w:val="003A3F02"/>
    <w:rsid w:val="003A44FF"/>
    <w:rsid w:val="003A481D"/>
    <w:rsid w:val="003A4890"/>
    <w:rsid w:val="003A5176"/>
    <w:rsid w:val="003A553A"/>
    <w:rsid w:val="003A6116"/>
    <w:rsid w:val="003A679F"/>
    <w:rsid w:val="003A730C"/>
    <w:rsid w:val="003A77E7"/>
    <w:rsid w:val="003B01A7"/>
    <w:rsid w:val="003B05EB"/>
    <w:rsid w:val="003B0745"/>
    <w:rsid w:val="003B080E"/>
    <w:rsid w:val="003B1072"/>
    <w:rsid w:val="003B2077"/>
    <w:rsid w:val="003B2447"/>
    <w:rsid w:val="003B24F5"/>
    <w:rsid w:val="003B269C"/>
    <w:rsid w:val="003B2A34"/>
    <w:rsid w:val="003B3CA3"/>
    <w:rsid w:val="003B3F91"/>
    <w:rsid w:val="003B4DD3"/>
    <w:rsid w:val="003B546A"/>
    <w:rsid w:val="003B5552"/>
    <w:rsid w:val="003B5CCF"/>
    <w:rsid w:val="003B618A"/>
    <w:rsid w:val="003B61CA"/>
    <w:rsid w:val="003B7168"/>
    <w:rsid w:val="003B72E5"/>
    <w:rsid w:val="003B77FE"/>
    <w:rsid w:val="003B7CD7"/>
    <w:rsid w:val="003C00BE"/>
    <w:rsid w:val="003C134D"/>
    <w:rsid w:val="003C1400"/>
    <w:rsid w:val="003C1E43"/>
    <w:rsid w:val="003C2773"/>
    <w:rsid w:val="003C48DB"/>
    <w:rsid w:val="003C49E3"/>
    <w:rsid w:val="003C4AE0"/>
    <w:rsid w:val="003C4F8E"/>
    <w:rsid w:val="003C53CD"/>
    <w:rsid w:val="003C597E"/>
    <w:rsid w:val="003C5E84"/>
    <w:rsid w:val="003C65D0"/>
    <w:rsid w:val="003C707E"/>
    <w:rsid w:val="003C77A0"/>
    <w:rsid w:val="003D000C"/>
    <w:rsid w:val="003D1D8D"/>
    <w:rsid w:val="003D1DC6"/>
    <w:rsid w:val="003D217E"/>
    <w:rsid w:val="003D26CA"/>
    <w:rsid w:val="003D26DB"/>
    <w:rsid w:val="003D2730"/>
    <w:rsid w:val="003D29FA"/>
    <w:rsid w:val="003D3201"/>
    <w:rsid w:val="003D3359"/>
    <w:rsid w:val="003D3ED9"/>
    <w:rsid w:val="003D3F5F"/>
    <w:rsid w:val="003D5324"/>
    <w:rsid w:val="003D6105"/>
    <w:rsid w:val="003D67DD"/>
    <w:rsid w:val="003E28DB"/>
    <w:rsid w:val="003E2D5A"/>
    <w:rsid w:val="003E3697"/>
    <w:rsid w:val="003E44A8"/>
    <w:rsid w:val="003E4590"/>
    <w:rsid w:val="003E58C5"/>
    <w:rsid w:val="003E5F07"/>
    <w:rsid w:val="003E5F0D"/>
    <w:rsid w:val="003E6838"/>
    <w:rsid w:val="003E6847"/>
    <w:rsid w:val="003E6FA1"/>
    <w:rsid w:val="003E7156"/>
    <w:rsid w:val="003E79AE"/>
    <w:rsid w:val="003E7B34"/>
    <w:rsid w:val="003E7F6E"/>
    <w:rsid w:val="003F0432"/>
    <w:rsid w:val="003F1681"/>
    <w:rsid w:val="003F25B2"/>
    <w:rsid w:val="003F3FBA"/>
    <w:rsid w:val="003F42DF"/>
    <w:rsid w:val="003F43B7"/>
    <w:rsid w:val="003F4C88"/>
    <w:rsid w:val="003F5025"/>
    <w:rsid w:val="003F5F24"/>
    <w:rsid w:val="003F66BA"/>
    <w:rsid w:val="003F6DDE"/>
    <w:rsid w:val="003F7496"/>
    <w:rsid w:val="004032A2"/>
    <w:rsid w:val="00404603"/>
    <w:rsid w:val="00405FE2"/>
    <w:rsid w:val="004060C6"/>
    <w:rsid w:val="00407677"/>
    <w:rsid w:val="00407960"/>
    <w:rsid w:val="004106AA"/>
    <w:rsid w:val="00410A96"/>
    <w:rsid w:val="00411394"/>
    <w:rsid w:val="0041223B"/>
    <w:rsid w:val="004122E4"/>
    <w:rsid w:val="0041306C"/>
    <w:rsid w:val="0041434F"/>
    <w:rsid w:val="0041451E"/>
    <w:rsid w:val="00414EE0"/>
    <w:rsid w:val="00415BFD"/>
    <w:rsid w:val="00416209"/>
    <w:rsid w:val="004208BB"/>
    <w:rsid w:val="00420BD2"/>
    <w:rsid w:val="00421660"/>
    <w:rsid w:val="00421A27"/>
    <w:rsid w:val="00422621"/>
    <w:rsid w:val="00422F11"/>
    <w:rsid w:val="004231F0"/>
    <w:rsid w:val="0042393F"/>
    <w:rsid w:val="00424F97"/>
    <w:rsid w:val="00427437"/>
    <w:rsid w:val="00427620"/>
    <w:rsid w:val="00430101"/>
    <w:rsid w:val="00430FE9"/>
    <w:rsid w:val="00431191"/>
    <w:rsid w:val="00431418"/>
    <w:rsid w:val="0043160E"/>
    <w:rsid w:val="00431E88"/>
    <w:rsid w:val="00432892"/>
    <w:rsid w:val="00434FF0"/>
    <w:rsid w:val="00435CD7"/>
    <w:rsid w:val="0043661C"/>
    <w:rsid w:val="00436B3D"/>
    <w:rsid w:val="00437B56"/>
    <w:rsid w:val="004413D4"/>
    <w:rsid w:val="0044220A"/>
    <w:rsid w:val="00442A0E"/>
    <w:rsid w:val="00442C3C"/>
    <w:rsid w:val="00442CB4"/>
    <w:rsid w:val="00442D22"/>
    <w:rsid w:val="004430B7"/>
    <w:rsid w:val="0044353F"/>
    <w:rsid w:val="004444FC"/>
    <w:rsid w:val="00444CB5"/>
    <w:rsid w:val="00444CD1"/>
    <w:rsid w:val="00445DA8"/>
    <w:rsid w:val="004462E5"/>
    <w:rsid w:val="0044742B"/>
    <w:rsid w:val="00447765"/>
    <w:rsid w:val="00447AF3"/>
    <w:rsid w:val="0045043C"/>
    <w:rsid w:val="0045117A"/>
    <w:rsid w:val="004515A8"/>
    <w:rsid w:val="0045177E"/>
    <w:rsid w:val="00451B90"/>
    <w:rsid w:val="00451BD1"/>
    <w:rsid w:val="00451F08"/>
    <w:rsid w:val="00452B3C"/>
    <w:rsid w:val="00453391"/>
    <w:rsid w:val="00453B44"/>
    <w:rsid w:val="00455763"/>
    <w:rsid w:val="00455FDA"/>
    <w:rsid w:val="00456C7D"/>
    <w:rsid w:val="0045748B"/>
    <w:rsid w:val="0046020A"/>
    <w:rsid w:val="00461592"/>
    <w:rsid w:val="00461F6F"/>
    <w:rsid w:val="0046204B"/>
    <w:rsid w:val="00462146"/>
    <w:rsid w:val="004622E9"/>
    <w:rsid w:val="0046266F"/>
    <w:rsid w:val="00462697"/>
    <w:rsid w:val="00462E7F"/>
    <w:rsid w:val="00464494"/>
    <w:rsid w:val="00465092"/>
    <w:rsid w:val="004651CE"/>
    <w:rsid w:val="0046659B"/>
    <w:rsid w:val="004676BE"/>
    <w:rsid w:val="0046781B"/>
    <w:rsid w:val="00467BFB"/>
    <w:rsid w:val="00467EF0"/>
    <w:rsid w:val="00470150"/>
    <w:rsid w:val="00470730"/>
    <w:rsid w:val="0047348D"/>
    <w:rsid w:val="00473B52"/>
    <w:rsid w:val="00474A49"/>
    <w:rsid w:val="00475962"/>
    <w:rsid w:val="00475F2C"/>
    <w:rsid w:val="004763DB"/>
    <w:rsid w:val="00476565"/>
    <w:rsid w:val="004766A0"/>
    <w:rsid w:val="0047674D"/>
    <w:rsid w:val="00476FC0"/>
    <w:rsid w:val="00477182"/>
    <w:rsid w:val="00480A7D"/>
    <w:rsid w:val="00480B52"/>
    <w:rsid w:val="00480CAF"/>
    <w:rsid w:val="00480F2B"/>
    <w:rsid w:val="004816CC"/>
    <w:rsid w:val="004849C8"/>
    <w:rsid w:val="00484D35"/>
    <w:rsid w:val="00490B62"/>
    <w:rsid w:val="0049263F"/>
    <w:rsid w:val="00493D4F"/>
    <w:rsid w:val="004942C7"/>
    <w:rsid w:val="00495815"/>
    <w:rsid w:val="00495A38"/>
    <w:rsid w:val="004962E5"/>
    <w:rsid w:val="004A0240"/>
    <w:rsid w:val="004A1020"/>
    <w:rsid w:val="004A13F6"/>
    <w:rsid w:val="004A1547"/>
    <w:rsid w:val="004A18AB"/>
    <w:rsid w:val="004A37CB"/>
    <w:rsid w:val="004A42BD"/>
    <w:rsid w:val="004A45F1"/>
    <w:rsid w:val="004A4648"/>
    <w:rsid w:val="004A4CA5"/>
    <w:rsid w:val="004A54F8"/>
    <w:rsid w:val="004A5827"/>
    <w:rsid w:val="004A6708"/>
    <w:rsid w:val="004A694F"/>
    <w:rsid w:val="004A6CC7"/>
    <w:rsid w:val="004A7DF3"/>
    <w:rsid w:val="004A7F64"/>
    <w:rsid w:val="004B025A"/>
    <w:rsid w:val="004B0988"/>
    <w:rsid w:val="004B0E78"/>
    <w:rsid w:val="004B18CD"/>
    <w:rsid w:val="004B1908"/>
    <w:rsid w:val="004B1ABC"/>
    <w:rsid w:val="004B1E25"/>
    <w:rsid w:val="004B293B"/>
    <w:rsid w:val="004B29C0"/>
    <w:rsid w:val="004B314A"/>
    <w:rsid w:val="004B341E"/>
    <w:rsid w:val="004B4477"/>
    <w:rsid w:val="004B463A"/>
    <w:rsid w:val="004B4882"/>
    <w:rsid w:val="004B497A"/>
    <w:rsid w:val="004B4AA4"/>
    <w:rsid w:val="004B6703"/>
    <w:rsid w:val="004B67CD"/>
    <w:rsid w:val="004B693E"/>
    <w:rsid w:val="004B712D"/>
    <w:rsid w:val="004B7F05"/>
    <w:rsid w:val="004C0E84"/>
    <w:rsid w:val="004C1227"/>
    <w:rsid w:val="004C39ED"/>
    <w:rsid w:val="004C3D90"/>
    <w:rsid w:val="004C40EB"/>
    <w:rsid w:val="004C52A6"/>
    <w:rsid w:val="004C6CA0"/>
    <w:rsid w:val="004C6FE2"/>
    <w:rsid w:val="004C73E6"/>
    <w:rsid w:val="004D0354"/>
    <w:rsid w:val="004D0517"/>
    <w:rsid w:val="004D09E6"/>
    <w:rsid w:val="004D0C14"/>
    <w:rsid w:val="004D1440"/>
    <w:rsid w:val="004D15A0"/>
    <w:rsid w:val="004D1D63"/>
    <w:rsid w:val="004D247F"/>
    <w:rsid w:val="004D261E"/>
    <w:rsid w:val="004D34E5"/>
    <w:rsid w:val="004D3ACF"/>
    <w:rsid w:val="004D49F6"/>
    <w:rsid w:val="004D5640"/>
    <w:rsid w:val="004D6CFD"/>
    <w:rsid w:val="004D7236"/>
    <w:rsid w:val="004D7427"/>
    <w:rsid w:val="004D7AF3"/>
    <w:rsid w:val="004D7E1A"/>
    <w:rsid w:val="004E0AC8"/>
    <w:rsid w:val="004E0E7A"/>
    <w:rsid w:val="004E11E8"/>
    <w:rsid w:val="004E1F06"/>
    <w:rsid w:val="004E2E85"/>
    <w:rsid w:val="004E3850"/>
    <w:rsid w:val="004E3CF0"/>
    <w:rsid w:val="004E4103"/>
    <w:rsid w:val="004E495B"/>
    <w:rsid w:val="004E51F5"/>
    <w:rsid w:val="004E53B6"/>
    <w:rsid w:val="004E549B"/>
    <w:rsid w:val="004E5D1E"/>
    <w:rsid w:val="004E6DB4"/>
    <w:rsid w:val="004E7443"/>
    <w:rsid w:val="004E75CB"/>
    <w:rsid w:val="004E78CC"/>
    <w:rsid w:val="004F072A"/>
    <w:rsid w:val="004F0C7D"/>
    <w:rsid w:val="004F11C3"/>
    <w:rsid w:val="004F19EA"/>
    <w:rsid w:val="004F2053"/>
    <w:rsid w:val="004F2558"/>
    <w:rsid w:val="004F2E20"/>
    <w:rsid w:val="004F5111"/>
    <w:rsid w:val="004F5927"/>
    <w:rsid w:val="004F6033"/>
    <w:rsid w:val="004F71B8"/>
    <w:rsid w:val="004F7B2F"/>
    <w:rsid w:val="00501670"/>
    <w:rsid w:val="005032D4"/>
    <w:rsid w:val="0050361F"/>
    <w:rsid w:val="005046C9"/>
    <w:rsid w:val="0050580F"/>
    <w:rsid w:val="00506751"/>
    <w:rsid w:val="005067D7"/>
    <w:rsid w:val="005070FB"/>
    <w:rsid w:val="00507622"/>
    <w:rsid w:val="00507C6A"/>
    <w:rsid w:val="00510BB7"/>
    <w:rsid w:val="005122CE"/>
    <w:rsid w:val="005124DD"/>
    <w:rsid w:val="00512815"/>
    <w:rsid w:val="00512A41"/>
    <w:rsid w:val="00515692"/>
    <w:rsid w:val="00515867"/>
    <w:rsid w:val="00516B92"/>
    <w:rsid w:val="00516BCF"/>
    <w:rsid w:val="00516EEB"/>
    <w:rsid w:val="0051703B"/>
    <w:rsid w:val="00517302"/>
    <w:rsid w:val="00517A83"/>
    <w:rsid w:val="00517A85"/>
    <w:rsid w:val="00517ADE"/>
    <w:rsid w:val="00517BDB"/>
    <w:rsid w:val="00517E80"/>
    <w:rsid w:val="00520249"/>
    <w:rsid w:val="005207AA"/>
    <w:rsid w:val="00520A16"/>
    <w:rsid w:val="00522134"/>
    <w:rsid w:val="005224F3"/>
    <w:rsid w:val="00522720"/>
    <w:rsid w:val="00523737"/>
    <w:rsid w:val="00524E79"/>
    <w:rsid w:val="00524F06"/>
    <w:rsid w:val="005252D6"/>
    <w:rsid w:val="005254A9"/>
    <w:rsid w:val="005259B3"/>
    <w:rsid w:val="00525DC1"/>
    <w:rsid w:val="00526148"/>
    <w:rsid w:val="005265E1"/>
    <w:rsid w:val="00526BE0"/>
    <w:rsid w:val="00526BE5"/>
    <w:rsid w:val="005277BD"/>
    <w:rsid w:val="00530784"/>
    <w:rsid w:val="005307B6"/>
    <w:rsid w:val="00530BFB"/>
    <w:rsid w:val="00530E1E"/>
    <w:rsid w:val="005317D4"/>
    <w:rsid w:val="00531E90"/>
    <w:rsid w:val="005321F8"/>
    <w:rsid w:val="00532B7E"/>
    <w:rsid w:val="00534424"/>
    <w:rsid w:val="00535569"/>
    <w:rsid w:val="00537779"/>
    <w:rsid w:val="00537D03"/>
    <w:rsid w:val="00540509"/>
    <w:rsid w:val="0054145A"/>
    <w:rsid w:val="00541B3C"/>
    <w:rsid w:val="00541C54"/>
    <w:rsid w:val="00541C7D"/>
    <w:rsid w:val="00541C9F"/>
    <w:rsid w:val="005428A2"/>
    <w:rsid w:val="00542FDE"/>
    <w:rsid w:val="005436E1"/>
    <w:rsid w:val="0054404C"/>
    <w:rsid w:val="005453B6"/>
    <w:rsid w:val="005455E4"/>
    <w:rsid w:val="00545EC1"/>
    <w:rsid w:val="0055005A"/>
    <w:rsid w:val="005502FD"/>
    <w:rsid w:val="005518CD"/>
    <w:rsid w:val="00551BBB"/>
    <w:rsid w:val="00552176"/>
    <w:rsid w:val="0055225F"/>
    <w:rsid w:val="00552C42"/>
    <w:rsid w:val="00552CED"/>
    <w:rsid w:val="00553887"/>
    <w:rsid w:val="00554665"/>
    <w:rsid w:val="00555D0E"/>
    <w:rsid w:val="00555E9B"/>
    <w:rsid w:val="00556250"/>
    <w:rsid w:val="00556566"/>
    <w:rsid w:val="00556978"/>
    <w:rsid w:val="0055731F"/>
    <w:rsid w:val="00557922"/>
    <w:rsid w:val="00557AB9"/>
    <w:rsid w:val="00560467"/>
    <w:rsid w:val="00560887"/>
    <w:rsid w:val="00560B27"/>
    <w:rsid w:val="005614DF"/>
    <w:rsid w:val="00561823"/>
    <w:rsid w:val="00562306"/>
    <w:rsid w:val="0056257C"/>
    <w:rsid w:val="00563223"/>
    <w:rsid w:val="0056529D"/>
    <w:rsid w:val="00565328"/>
    <w:rsid w:val="0056662C"/>
    <w:rsid w:val="005666D1"/>
    <w:rsid w:val="00566781"/>
    <w:rsid w:val="005672F4"/>
    <w:rsid w:val="00570234"/>
    <w:rsid w:val="005713D6"/>
    <w:rsid w:val="005727E7"/>
    <w:rsid w:val="0057471C"/>
    <w:rsid w:val="005755CE"/>
    <w:rsid w:val="00576D46"/>
    <w:rsid w:val="005777F8"/>
    <w:rsid w:val="0057798B"/>
    <w:rsid w:val="00577DA6"/>
    <w:rsid w:val="00580713"/>
    <w:rsid w:val="00580B48"/>
    <w:rsid w:val="00581BA0"/>
    <w:rsid w:val="00581C22"/>
    <w:rsid w:val="00582184"/>
    <w:rsid w:val="00582A40"/>
    <w:rsid w:val="00584F45"/>
    <w:rsid w:val="0058569F"/>
    <w:rsid w:val="00585852"/>
    <w:rsid w:val="00586D23"/>
    <w:rsid w:val="00587D03"/>
    <w:rsid w:val="0059013F"/>
    <w:rsid w:val="0059110E"/>
    <w:rsid w:val="00591283"/>
    <w:rsid w:val="00591286"/>
    <w:rsid w:val="00591947"/>
    <w:rsid w:val="0059200A"/>
    <w:rsid w:val="00592525"/>
    <w:rsid w:val="0059306D"/>
    <w:rsid w:val="0059333A"/>
    <w:rsid w:val="00593BD5"/>
    <w:rsid w:val="005946A6"/>
    <w:rsid w:val="0059546B"/>
    <w:rsid w:val="005964A7"/>
    <w:rsid w:val="00597658"/>
    <w:rsid w:val="005A0843"/>
    <w:rsid w:val="005A2806"/>
    <w:rsid w:val="005A303B"/>
    <w:rsid w:val="005A336F"/>
    <w:rsid w:val="005A3957"/>
    <w:rsid w:val="005A43D9"/>
    <w:rsid w:val="005A50BD"/>
    <w:rsid w:val="005A5339"/>
    <w:rsid w:val="005A5C73"/>
    <w:rsid w:val="005A61A8"/>
    <w:rsid w:val="005A7C76"/>
    <w:rsid w:val="005B1B0C"/>
    <w:rsid w:val="005B253D"/>
    <w:rsid w:val="005B28DB"/>
    <w:rsid w:val="005B3835"/>
    <w:rsid w:val="005B44AE"/>
    <w:rsid w:val="005B4549"/>
    <w:rsid w:val="005B4C67"/>
    <w:rsid w:val="005B4FF6"/>
    <w:rsid w:val="005B527F"/>
    <w:rsid w:val="005B5348"/>
    <w:rsid w:val="005B596A"/>
    <w:rsid w:val="005B5D6C"/>
    <w:rsid w:val="005B63BD"/>
    <w:rsid w:val="005B6E5E"/>
    <w:rsid w:val="005B7091"/>
    <w:rsid w:val="005B72E6"/>
    <w:rsid w:val="005B7306"/>
    <w:rsid w:val="005C0075"/>
    <w:rsid w:val="005C0277"/>
    <w:rsid w:val="005C088C"/>
    <w:rsid w:val="005C0A2F"/>
    <w:rsid w:val="005C0F7A"/>
    <w:rsid w:val="005C1010"/>
    <w:rsid w:val="005C19C1"/>
    <w:rsid w:val="005C2064"/>
    <w:rsid w:val="005C206A"/>
    <w:rsid w:val="005C221F"/>
    <w:rsid w:val="005C22AC"/>
    <w:rsid w:val="005C2671"/>
    <w:rsid w:val="005C2F1A"/>
    <w:rsid w:val="005C33DA"/>
    <w:rsid w:val="005C38E5"/>
    <w:rsid w:val="005C4697"/>
    <w:rsid w:val="005C5150"/>
    <w:rsid w:val="005C52F0"/>
    <w:rsid w:val="005C532A"/>
    <w:rsid w:val="005C5B07"/>
    <w:rsid w:val="005C5D30"/>
    <w:rsid w:val="005C5F3E"/>
    <w:rsid w:val="005C657D"/>
    <w:rsid w:val="005C69DC"/>
    <w:rsid w:val="005C7545"/>
    <w:rsid w:val="005D1941"/>
    <w:rsid w:val="005D19E0"/>
    <w:rsid w:val="005D2754"/>
    <w:rsid w:val="005D2949"/>
    <w:rsid w:val="005D2E93"/>
    <w:rsid w:val="005D2FDD"/>
    <w:rsid w:val="005D3946"/>
    <w:rsid w:val="005D4704"/>
    <w:rsid w:val="005D58AC"/>
    <w:rsid w:val="005D5C77"/>
    <w:rsid w:val="005D6888"/>
    <w:rsid w:val="005D69C1"/>
    <w:rsid w:val="005D6E2C"/>
    <w:rsid w:val="005D71DB"/>
    <w:rsid w:val="005D769E"/>
    <w:rsid w:val="005E009C"/>
    <w:rsid w:val="005E0263"/>
    <w:rsid w:val="005E03F2"/>
    <w:rsid w:val="005E04B4"/>
    <w:rsid w:val="005E1671"/>
    <w:rsid w:val="005E2FA6"/>
    <w:rsid w:val="005E3250"/>
    <w:rsid w:val="005E3720"/>
    <w:rsid w:val="005E3C00"/>
    <w:rsid w:val="005E4ABA"/>
    <w:rsid w:val="005E5CCE"/>
    <w:rsid w:val="005E5E78"/>
    <w:rsid w:val="005E613F"/>
    <w:rsid w:val="005F014E"/>
    <w:rsid w:val="005F0499"/>
    <w:rsid w:val="005F34BA"/>
    <w:rsid w:val="005F54DC"/>
    <w:rsid w:val="005F6A77"/>
    <w:rsid w:val="005F6BF0"/>
    <w:rsid w:val="005F706F"/>
    <w:rsid w:val="005F721E"/>
    <w:rsid w:val="005F768B"/>
    <w:rsid w:val="005F79E2"/>
    <w:rsid w:val="00600372"/>
    <w:rsid w:val="006009CA"/>
    <w:rsid w:val="00600FAE"/>
    <w:rsid w:val="00601DE9"/>
    <w:rsid w:val="00601E25"/>
    <w:rsid w:val="00602101"/>
    <w:rsid w:val="006021A0"/>
    <w:rsid w:val="006021A7"/>
    <w:rsid w:val="0060641E"/>
    <w:rsid w:val="006066F6"/>
    <w:rsid w:val="00607774"/>
    <w:rsid w:val="00607AE3"/>
    <w:rsid w:val="00610633"/>
    <w:rsid w:val="0061093F"/>
    <w:rsid w:val="0061127D"/>
    <w:rsid w:val="00611B50"/>
    <w:rsid w:val="006123BE"/>
    <w:rsid w:val="00612579"/>
    <w:rsid w:val="00613441"/>
    <w:rsid w:val="00613762"/>
    <w:rsid w:val="00614984"/>
    <w:rsid w:val="00614BA5"/>
    <w:rsid w:val="00615A2A"/>
    <w:rsid w:val="006163A5"/>
    <w:rsid w:val="006165CE"/>
    <w:rsid w:val="00616B7B"/>
    <w:rsid w:val="0061718D"/>
    <w:rsid w:val="0061756C"/>
    <w:rsid w:val="00617C81"/>
    <w:rsid w:val="0062105A"/>
    <w:rsid w:val="0062178F"/>
    <w:rsid w:val="00621B2A"/>
    <w:rsid w:val="00621E39"/>
    <w:rsid w:val="0062265E"/>
    <w:rsid w:val="00623C82"/>
    <w:rsid w:val="0062411B"/>
    <w:rsid w:val="00625979"/>
    <w:rsid w:val="00625E74"/>
    <w:rsid w:val="00626046"/>
    <w:rsid w:val="006268FD"/>
    <w:rsid w:val="00627FEB"/>
    <w:rsid w:val="006300FD"/>
    <w:rsid w:val="006313A6"/>
    <w:rsid w:val="00631502"/>
    <w:rsid w:val="006315AF"/>
    <w:rsid w:val="006315EF"/>
    <w:rsid w:val="00632534"/>
    <w:rsid w:val="00632596"/>
    <w:rsid w:val="00633F96"/>
    <w:rsid w:val="006348E1"/>
    <w:rsid w:val="0063555B"/>
    <w:rsid w:val="00635A27"/>
    <w:rsid w:val="00635FB8"/>
    <w:rsid w:val="0063646E"/>
    <w:rsid w:val="00636C05"/>
    <w:rsid w:val="00637F09"/>
    <w:rsid w:val="00641A8D"/>
    <w:rsid w:val="006445FE"/>
    <w:rsid w:val="006467A1"/>
    <w:rsid w:val="00647715"/>
    <w:rsid w:val="00650670"/>
    <w:rsid w:val="00650A4A"/>
    <w:rsid w:val="006514D8"/>
    <w:rsid w:val="00651C3B"/>
    <w:rsid w:val="00651E13"/>
    <w:rsid w:val="00651F01"/>
    <w:rsid w:val="00652281"/>
    <w:rsid w:val="006528B2"/>
    <w:rsid w:val="00653006"/>
    <w:rsid w:val="00653EE3"/>
    <w:rsid w:val="006542AE"/>
    <w:rsid w:val="006545F9"/>
    <w:rsid w:val="006550E3"/>
    <w:rsid w:val="0065572F"/>
    <w:rsid w:val="00655B47"/>
    <w:rsid w:val="00655F2F"/>
    <w:rsid w:val="006560D8"/>
    <w:rsid w:val="00656E08"/>
    <w:rsid w:val="00656E30"/>
    <w:rsid w:val="00657DF5"/>
    <w:rsid w:val="00657E63"/>
    <w:rsid w:val="00657FD8"/>
    <w:rsid w:val="006618C8"/>
    <w:rsid w:val="00661D0D"/>
    <w:rsid w:val="0066257D"/>
    <w:rsid w:val="006630B6"/>
    <w:rsid w:val="00663316"/>
    <w:rsid w:val="006635E2"/>
    <w:rsid w:val="006672DD"/>
    <w:rsid w:val="006676FE"/>
    <w:rsid w:val="00667A2C"/>
    <w:rsid w:val="00670BD2"/>
    <w:rsid w:val="00671525"/>
    <w:rsid w:val="00671A60"/>
    <w:rsid w:val="00672282"/>
    <w:rsid w:val="00673595"/>
    <w:rsid w:val="0067379E"/>
    <w:rsid w:val="006742C4"/>
    <w:rsid w:val="00674534"/>
    <w:rsid w:val="00674F4D"/>
    <w:rsid w:val="00675D4C"/>
    <w:rsid w:val="006760E8"/>
    <w:rsid w:val="0067635B"/>
    <w:rsid w:val="006764A4"/>
    <w:rsid w:val="00676B9A"/>
    <w:rsid w:val="00677081"/>
    <w:rsid w:val="006776D9"/>
    <w:rsid w:val="0067796D"/>
    <w:rsid w:val="00680F03"/>
    <w:rsid w:val="006815E5"/>
    <w:rsid w:val="006817EB"/>
    <w:rsid w:val="00681C28"/>
    <w:rsid w:val="0068381C"/>
    <w:rsid w:val="00683919"/>
    <w:rsid w:val="00683A51"/>
    <w:rsid w:val="00683CD7"/>
    <w:rsid w:val="00684CD8"/>
    <w:rsid w:val="00684D5B"/>
    <w:rsid w:val="00685646"/>
    <w:rsid w:val="006859C0"/>
    <w:rsid w:val="00685CE1"/>
    <w:rsid w:val="00686628"/>
    <w:rsid w:val="0068668D"/>
    <w:rsid w:val="00686923"/>
    <w:rsid w:val="0068768F"/>
    <w:rsid w:val="00687E9A"/>
    <w:rsid w:val="00687F65"/>
    <w:rsid w:val="00687F93"/>
    <w:rsid w:val="00691968"/>
    <w:rsid w:val="00691B7A"/>
    <w:rsid w:val="00691ECF"/>
    <w:rsid w:val="006928A7"/>
    <w:rsid w:val="00693457"/>
    <w:rsid w:val="0069405B"/>
    <w:rsid w:val="006944CD"/>
    <w:rsid w:val="00694676"/>
    <w:rsid w:val="00694AF6"/>
    <w:rsid w:val="00694E83"/>
    <w:rsid w:val="00695944"/>
    <w:rsid w:val="006959C9"/>
    <w:rsid w:val="006963BE"/>
    <w:rsid w:val="0069672F"/>
    <w:rsid w:val="00696ED1"/>
    <w:rsid w:val="006977A3"/>
    <w:rsid w:val="00697BE8"/>
    <w:rsid w:val="00697D0C"/>
    <w:rsid w:val="006A0AF1"/>
    <w:rsid w:val="006A1724"/>
    <w:rsid w:val="006A17F8"/>
    <w:rsid w:val="006A22F7"/>
    <w:rsid w:val="006A2BAF"/>
    <w:rsid w:val="006A4B4F"/>
    <w:rsid w:val="006A4CB6"/>
    <w:rsid w:val="006A5040"/>
    <w:rsid w:val="006A5C0F"/>
    <w:rsid w:val="006A6169"/>
    <w:rsid w:val="006A6713"/>
    <w:rsid w:val="006A6905"/>
    <w:rsid w:val="006A6FD8"/>
    <w:rsid w:val="006A725F"/>
    <w:rsid w:val="006A7CC1"/>
    <w:rsid w:val="006B0DB3"/>
    <w:rsid w:val="006B1006"/>
    <w:rsid w:val="006B13FF"/>
    <w:rsid w:val="006B2816"/>
    <w:rsid w:val="006B373F"/>
    <w:rsid w:val="006B3BD1"/>
    <w:rsid w:val="006B3CF8"/>
    <w:rsid w:val="006B4341"/>
    <w:rsid w:val="006B4757"/>
    <w:rsid w:val="006B4BDD"/>
    <w:rsid w:val="006B542F"/>
    <w:rsid w:val="006B5C0E"/>
    <w:rsid w:val="006B63B5"/>
    <w:rsid w:val="006C027C"/>
    <w:rsid w:val="006C096A"/>
    <w:rsid w:val="006C0A72"/>
    <w:rsid w:val="006C32E9"/>
    <w:rsid w:val="006C3EF2"/>
    <w:rsid w:val="006C4438"/>
    <w:rsid w:val="006C4726"/>
    <w:rsid w:val="006C4EFE"/>
    <w:rsid w:val="006C640E"/>
    <w:rsid w:val="006C6619"/>
    <w:rsid w:val="006C79A6"/>
    <w:rsid w:val="006D003E"/>
    <w:rsid w:val="006D070A"/>
    <w:rsid w:val="006D0F0B"/>
    <w:rsid w:val="006D1094"/>
    <w:rsid w:val="006D1FE4"/>
    <w:rsid w:val="006D1FF1"/>
    <w:rsid w:val="006D2487"/>
    <w:rsid w:val="006D25D8"/>
    <w:rsid w:val="006D2F2F"/>
    <w:rsid w:val="006D3264"/>
    <w:rsid w:val="006D3A88"/>
    <w:rsid w:val="006D5531"/>
    <w:rsid w:val="006D7027"/>
    <w:rsid w:val="006D7109"/>
    <w:rsid w:val="006D7CF2"/>
    <w:rsid w:val="006D7F68"/>
    <w:rsid w:val="006E0F0F"/>
    <w:rsid w:val="006E13CD"/>
    <w:rsid w:val="006E195A"/>
    <w:rsid w:val="006E1966"/>
    <w:rsid w:val="006E20AA"/>
    <w:rsid w:val="006E28F0"/>
    <w:rsid w:val="006E2BBF"/>
    <w:rsid w:val="006E2C77"/>
    <w:rsid w:val="006E305D"/>
    <w:rsid w:val="006E3856"/>
    <w:rsid w:val="006E4335"/>
    <w:rsid w:val="006E5271"/>
    <w:rsid w:val="006E61FD"/>
    <w:rsid w:val="006E63DD"/>
    <w:rsid w:val="006E6DEF"/>
    <w:rsid w:val="006F0073"/>
    <w:rsid w:val="006F100D"/>
    <w:rsid w:val="006F1503"/>
    <w:rsid w:val="006F1BCC"/>
    <w:rsid w:val="006F1EB0"/>
    <w:rsid w:val="006F1F34"/>
    <w:rsid w:val="006F2516"/>
    <w:rsid w:val="006F310F"/>
    <w:rsid w:val="006F3912"/>
    <w:rsid w:val="006F573B"/>
    <w:rsid w:val="006F6355"/>
    <w:rsid w:val="006F6AAD"/>
    <w:rsid w:val="006F70C1"/>
    <w:rsid w:val="006F731B"/>
    <w:rsid w:val="00700329"/>
    <w:rsid w:val="00700675"/>
    <w:rsid w:val="0070142B"/>
    <w:rsid w:val="0070144F"/>
    <w:rsid w:val="00701900"/>
    <w:rsid w:val="00701E21"/>
    <w:rsid w:val="00702B74"/>
    <w:rsid w:val="00702B81"/>
    <w:rsid w:val="00702D9B"/>
    <w:rsid w:val="00702EFA"/>
    <w:rsid w:val="007039FC"/>
    <w:rsid w:val="00703ED0"/>
    <w:rsid w:val="0070553A"/>
    <w:rsid w:val="007106FB"/>
    <w:rsid w:val="00710894"/>
    <w:rsid w:val="00710D32"/>
    <w:rsid w:val="00711A2A"/>
    <w:rsid w:val="0071337B"/>
    <w:rsid w:val="00714AEE"/>
    <w:rsid w:val="0071566F"/>
    <w:rsid w:val="00715BB6"/>
    <w:rsid w:val="00717C2D"/>
    <w:rsid w:val="00717D8E"/>
    <w:rsid w:val="00717DD7"/>
    <w:rsid w:val="00720973"/>
    <w:rsid w:val="00721907"/>
    <w:rsid w:val="00721930"/>
    <w:rsid w:val="007238C5"/>
    <w:rsid w:val="00723C1D"/>
    <w:rsid w:val="00724F9B"/>
    <w:rsid w:val="00725682"/>
    <w:rsid w:val="00725D09"/>
    <w:rsid w:val="00726013"/>
    <w:rsid w:val="00726928"/>
    <w:rsid w:val="00726C7F"/>
    <w:rsid w:val="007277D0"/>
    <w:rsid w:val="007311AC"/>
    <w:rsid w:val="007320AF"/>
    <w:rsid w:val="00732300"/>
    <w:rsid w:val="007324F1"/>
    <w:rsid w:val="00732D4B"/>
    <w:rsid w:val="00732F2F"/>
    <w:rsid w:val="00733132"/>
    <w:rsid w:val="00733212"/>
    <w:rsid w:val="0073330D"/>
    <w:rsid w:val="0073449E"/>
    <w:rsid w:val="00734BDB"/>
    <w:rsid w:val="00734E5E"/>
    <w:rsid w:val="00735217"/>
    <w:rsid w:val="007356A5"/>
    <w:rsid w:val="00736CF0"/>
    <w:rsid w:val="00736ECD"/>
    <w:rsid w:val="00737826"/>
    <w:rsid w:val="00737A55"/>
    <w:rsid w:val="007402AC"/>
    <w:rsid w:val="00740A56"/>
    <w:rsid w:val="00740C26"/>
    <w:rsid w:val="00741181"/>
    <w:rsid w:val="00741765"/>
    <w:rsid w:val="00741C84"/>
    <w:rsid w:val="00742D56"/>
    <w:rsid w:val="00743497"/>
    <w:rsid w:val="00744C1F"/>
    <w:rsid w:val="00745691"/>
    <w:rsid w:val="0074587D"/>
    <w:rsid w:val="00745C53"/>
    <w:rsid w:val="0074642A"/>
    <w:rsid w:val="007469C1"/>
    <w:rsid w:val="00747528"/>
    <w:rsid w:val="00750132"/>
    <w:rsid w:val="00750599"/>
    <w:rsid w:val="007509D2"/>
    <w:rsid w:val="00751D44"/>
    <w:rsid w:val="007522F3"/>
    <w:rsid w:val="00752E98"/>
    <w:rsid w:val="00753D87"/>
    <w:rsid w:val="00755721"/>
    <w:rsid w:val="00756AA6"/>
    <w:rsid w:val="00756E54"/>
    <w:rsid w:val="00756FE0"/>
    <w:rsid w:val="0075774C"/>
    <w:rsid w:val="007604E3"/>
    <w:rsid w:val="00760955"/>
    <w:rsid w:val="00761415"/>
    <w:rsid w:val="0076167B"/>
    <w:rsid w:val="007617A6"/>
    <w:rsid w:val="00761C12"/>
    <w:rsid w:val="00762943"/>
    <w:rsid w:val="007635B4"/>
    <w:rsid w:val="00763748"/>
    <w:rsid w:val="00763976"/>
    <w:rsid w:val="00763E14"/>
    <w:rsid w:val="00763EED"/>
    <w:rsid w:val="00763FD5"/>
    <w:rsid w:val="00764432"/>
    <w:rsid w:val="00764F3F"/>
    <w:rsid w:val="00766A8C"/>
    <w:rsid w:val="00766BC1"/>
    <w:rsid w:val="00766D1A"/>
    <w:rsid w:val="00767864"/>
    <w:rsid w:val="00767FB6"/>
    <w:rsid w:val="007701CA"/>
    <w:rsid w:val="00770A25"/>
    <w:rsid w:val="00771A7F"/>
    <w:rsid w:val="00771B84"/>
    <w:rsid w:val="00772072"/>
    <w:rsid w:val="007720CE"/>
    <w:rsid w:val="007723BA"/>
    <w:rsid w:val="00772517"/>
    <w:rsid w:val="00772539"/>
    <w:rsid w:val="00773684"/>
    <w:rsid w:val="007739E1"/>
    <w:rsid w:val="00773E7E"/>
    <w:rsid w:val="007758F4"/>
    <w:rsid w:val="007758FD"/>
    <w:rsid w:val="007764DE"/>
    <w:rsid w:val="00776818"/>
    <w:rsid w:val="00777AEE"/>
    <w:rsid w:val="00780AE0"/>
    <w:rsid w:val="00781DB0"/>
    <w:rsid w:val="007822C7"/>
    <w:rsid w:val="00783A33"/>
    <w:rsid w:val="0078460D"/>
    <w:rsid w:val="007849E2"/>
    <w:rsid w:val="00784BE5"/>
    <w:rsid w:val="007855EB"/>
    <w:rsid w:val="007856DE"/>
    <w:rsid w:val="0079044D"/>
    <w:rsid w:val="00791383"/>
    <w:rsid w:val="00791B3B"/>
    <w:rsid w:val="00791F00"/>
    <w:rsid w:val="00792623"/>
    <w:rsid w:val="007941E5"/>
    <w:rsid w:val="0079440A"/>
    <w:rsid w:val="007950D6"/>
    <w:rsid w:val="00795923"/>
    <w:rsid w:val="00795EAF"/>
    <w:rsid w:val="00795F0F"/>
    <w:rsid w:val="00796177"/>
    <w:rsid w:val="0079656B"/>
    <w:rsid w:val="00797913"/>
    <w:rsid w:val="007979B4"/>
    <w:rsid w:val="007A0477"/>
    <w:rsid w:val="007A0854"/>
    <w:rsid w:val="007A1727"/>
    <w:rsid w:val="007A1755"/>
    <w:rsid w:val="007A1FB5"/>
    <w:rsid w:val="007A2085"/>
    <w:rsid w:val="007A25BB"/>
    <w:rsid w:val="007A44B4"/>
    <w:rsid w:val="007A4B8D"/>
    <w:rsid w:val="007A6AEF"/>
    <w:rsid w:val="007A6C6B"/>
    <w:rsid w:val="007A708C"/>
    <w:rsid w:val="007A7447"/>
    <w:rsid w:val="007A75DC"/>
    <w:rsid w:val="007A7825"/>
    <w:rsid w:val="007B0D14"/>
    <w:rsid w:val="007B1181"/>
    <w:rsid w:val="007B173D"/>
    <w:rsid w:val="007B1DD1"/>
    <w:rsid w:val="007B2466"/>
    <w:rsid w:val="007B284F"/>
    <w:rsid w:val="007B3190"/>
    <w:rsid w:val="007B333F"/>
    <w:rsid w:val="007B3707"/>
    <w:rsid w:val="007B448E"/>
    <w:rsid w:val="007B4DD5"/>
    <w:rsid w:val="007B5222"/>
    <w:rsid w:val="007B52E8"/>
    <w:rsid w:val="007B652C"/>
    <w:rsid w:val="007B71CE"/>
    <w:rsid w:val="007C1257"/>
    <w:rsid w:val="007C1B7B"/>
    <w:rsid w:val="007C309A"/>
    <w:rsid w:val="007C3A19"/>
    <w:rsid w:val="007C3BC5"/>
    <w:rsid w:val="007C58E8"/>
    <w:rsid w:val="007C635F"/>
    <w:rsid w:val="007C6712"/>
    <w:rsid w:val="007C7EE4"/>
    <w:rsid w:val="007D0273"/>
    <w:rsid w:val="007D25E5"/>
    <w:rsid w:val="007D29FD"/>
    <w:rsid w:val="007D3A0D"/>
    <w:rsid w:val="007D4872"/>
    <w:rsid w:val="007D48E6"/>
    <w:rsid w:val="007D4A5D"/>
    <w:rsid w:val="007D4BB2"/>
    <w:rsid w:val="007D553B"/>
    <w:rsid w:val="007D5999"/>
    <w:rsid w:val="007D5E4B"/>
    <w:rsid w:val="007D5F53"/>
    <w:rsid w:val="007D6795"/>
    <w:rsid w:val="007D6ED4"/>
    <w:rsid w:val="007E0BEE"/>
    <w:rsid w:val="007E156E"/>
    <w:rsid w:val="007E1694"/>
    <w:rsid w:val="007E27F9"/>
    <w:rsid w:val="007E2CFA"/>
    <w:rsid w:val="007E3C47"/>
    <w:rsid w:val="007E3C99"/>
    <w:rsid w:val="007E42E1"/>
    <w:rsid w:val="007E43A5"/>
    <w:rsid w:val="007E4990"/>
    <w:rsid w:val="007F0CAD"/>
    <w:rsid w:val="007F1109"/>
    <w:rsid w:val="007F21D9"/>
    <w:rsid w:val="007F2798"/>
    <w:rsid w:val="007F34E7"/>
    <w:rsid w:val="007F38AB"/>
    <w:rsid w:val="007F3F8B"/>
    <w:rsid w:val="007F4044"/>
    <w:rsid w:val="007F473A"/>
    <w:rsid w:val="007F4CDC"/>
    <w:rsid w:val="007F50DD"/>
    <w:rsid w:val="007F6D3E"/>
    <w:rsid w:val="007F6DB3"/>
    <w:rsid w:val="007F6E7D"/>
    <w:rsid w:val="007F6E8E"/>
    <w:rsid w:val="007F6E9F"/>
    <w:rsid w:val="007F7E24"/>
    <w:rsid w:val="00800171"/>
    <w:rsid w:val="00800C88"/>
    <w:rsid w:val="00801E82"/>
    <w:rsid w:val="008022E6"/>
    <w:rsid w:val="0080377E"/>
    <w:rsid w:val="00803854"/>
    <w:rsid w:val="00804DD5"/>
    <w:rsid w:val="008050E9"/>
    <w:rsid w:val="008059AB"/>
    <w:rsid w:val="00806029"/>
    <w:rsid w:val="008067F7"/>
    <w:rsid w:val="008069E9"/>
    <w:rsid w:val="00806FB0"/>
    <w:rsid w:val="008120C3"/>
    <w:rsid w:val="008132DA"/>
    <w:rsid w:val="0081350E"/>
    <w:rsid w:val="0081381B"/>
    <w:rsid w:val="00814DD7"/>
    <w:rsid w:val="00815C7B"/>
    <w:rsid w:val="008162A0"/>
    <w:rsid w:val="00816CB6"/>
    <w:rsid w:val="00817938"/>
    <w:rsid w:val="00817979"/>
    <w:rsid w:val="008205CE"/>
    <w:rsid w:val="00820BD9"/>
    <w:rsid w:val="008211C3"/>
    <w:rsid w:val="00823A84"/>
    <w:rsid w:val="0082453C"/>
    <w:rsid w:val="0082504F"/>
    <w:rsid w:val="008258FB"/>
    <w:rsid w:val="00825E5A"/>
    <w:rsid w:val="0082624B"/>
    <w:rsid w:val="0082659A"/>
    <w:rsid w:val="00826818"/>
    <w:rsid w:val="00826C68"/>
    <w:rsid w:val="00827467"/>
    <w:rsid w:val="00830D74"/>
    <w:rsid w:val="00832348"/>
    <w:rsid w:val="008334CB"/>
    <w:rsid w:val="00833F0E"/>
    <w:rsid w:val="00835174"/>
    <w:rsid w:val="00836835"/>
    <w:rsid w:val="008370B4"/>
    <w:rsid w:val="008376E4"/>
    <w:rsid w:val="00837CEA"/>
    <w:rsid w:val="008400D6"/>
    <w:rsid w:val="00841460"/>
    <w:rsid w:val="00842AB9"/>
    <w:rsid w:val="00844081"/>
    <w:rsid w:val="00844AC5"/>
    <w:rsid w:val="00845B75"/>
    <w:rsid w:val="00846D35"/>
    <w:rsid w:val="00847AC5"/>
    <w:rsid w:val="00852C01"/>
    <w:rsid w:val="00852F45"/>
    <w:rsid w:val="0085320B"/>
    <w:rsid w:val="008537D2"/>
    <w:rsid w:val="00854554"/>
    <w:rsid w:val="00855872"/>
    <w:rsid w:val="00855AC6"/>
    <w:rsid w:val="0085602A"/>
    <w:rsid w:val="008560BB"/>
    <w:rsid w:val="00857503"/>
    <w:rsid w:val="008606EE"/>
    <w:rsid w:val="00860A83"/>
    <w:rsid w:val="00860F9A"/>
    <w:rsid w:val="00861B1C"/>
    <w:rsid w:val="00862A08"/>
    <w:rsid w:val="008640C5"/>
    <w:rsid w:val="008643F8"/>
    <w:rsid w:val="00865E3C"/>
    <w:rsid w:val="00866512"/>
    <w:rsid w:val="00866AD8"/>
    <w:rsid w:val="00867138"/>
    <w:rsid w:val="00867C3A"/>
    <w:rsid w:val="00867D16"/>
    <w:rsid w:val="00870973"/>
    <w:rsid w:val="0087225B"/>
    <w:rsid w:val="00872D82"/>
    <w:rsid w:val="008732CF"/>
    <w:rsid w:val="008733CD"/>
    <w:rsid w:val="008737E5"/>
    <w:rsid w:val="00873D2F"/>
    <w:rsid w:val="0087430A"/>
    <w:rsid w:val="00874890"/>
    <w:rsid w:val="00875BE5"/>
    <w:rsid w:val="0087703C"/>
    <w:rsid w:val="00877D97"/>
    <w:rsid w:val="00877DE7"/>
    <w:rsid w:val="00880908"/>
    <w:rsid w:val="008823B4"/>
    <w:rsid w:val="00882672"/>
    <w:rsid w:val="008828A0"/>
    <w:rsid w:val="008830BF"/>
    <w:rsid w:val="00884296"/>
    <w:rsid w:val="008851B2"/>
    <w:rsid w:val="008857E2"/>
    <w:rsid w:val="0088613D"/>
    <w:rsid w:val="008876A2"/>
    <w:rsid w:val="008879D4"/>
    <w:rsid w:val="00890B91"/>
    <w:rsid w:val="00892119"/>
    <w:rsid w:val="00892B7A"/>
    <w:rsid w:val="00892CE3"/>
    <w:rsid w:val="00893036"/>
    <w:rsid w:val="008931EE"/>
    <w:rsid w:val="00893CF1"/>
    <w:rsid w:val="00893FCA"/>
    <w:rsid w:val="00894148"/>
    <w:rsid w:val="008945E7"/>
    <w:rsid w:val="008950A6"/>
    <w:rsid w:val="0089551D"/>
    <w:rsid w:val="00896C74"/>
    <w:rsid w:val="00896CDB"/>
    <w:rsid w:val="00896D34"/>
    <w:rsid w:val="00896E03"/>
    <w:rsid w:val="008979CB"/>
    <w:rsid w:val="008A2BBB"/>
    <w:rsid w:val="008A4F28"/>
    <w:rsid w:val="008A5368"/>
    <w:rsid w:val="008A5690"/>
    <w:rsid w:val="008A57C4"/>
    <w:rsid w:val="008A62E5"/>
    <w:rsid w:val="008A6C56"/>
    <w:rsid w:val="008A7002"/>
    <w:rsid w:val="008A7938"/>
    <w:rsid w:val="008A7964"/>
    <w:rsid w:val="008A7F09"/>
    <w:rsid w:val="008B036A"/>
    <w:rsid w:val="008B056C"/>
    <w:rsid w:val="008B09DC"/>
    <w:rsid w:val="008B0CA3"/>
    <w:rsid w:val="008B1A7B"/>
    <w:rsid w:val="008B1C6F"/>
    <w:rsid w:val="008B4CB5"/>
    <w:rsid w:val="008B4DFB"/>
    <w:rsid w:val="008B5161"/>
    <w:rsid w:val="008B53BA"/>
    <w:rsid w:val="008B5930"/>
    <w:rsid w:val="008B5FFE"/>
    <w:rsid w:val="008B64E0"/>
    <w:rsid w:val="008B65BD"/>
    <w:rsid w:val="008B6A6A"/>
    <w:rsid w:val="008B7040"/>
    <w:rsid w:val="008B7731"/>
    <w:rsid w:val="008C07EB"/>
    <w:rsid w:val="008C2339"/>
    <w:rsid w:val="008C2467"/>
    <w:rsid w:val="008C2ED4"/>
    <w:rsid w:val="008C4D69"/>
    <w:rsid w:val="008C5264"/>
    <w:rsid w:val="008C592A"/>
    <w:rsid w:val="008C7930"/>
    <w:rsid w:val="008C7D82"/>
    <w:rsid w:val="008D1741"/>
    <w:rsid w:val="008D1833"/>
    <w:rsid w:val="008D1BC9"/>
    <w:rsid w:val="008D1E46"/>
    <w:rsid w:val="008D39ED"/>
    <w:rsid w:val="008D4207"/>
    <w:rsid w:val="008D4A75"/>
    <w:rsid w:val="008D4AE9"/>
    <w:rsid w:val="008D552F"/>
    <w:rsid w:val="008D5F62"/>
    <w:rsid w:val="008D7BAF"/>
    <w:rsid w:val="008E0015"/>
    <w:rsid w:val="008E02DE"/>
    <w:rsid w:val="008E02F4"/>
    <w:rsid w:val="008E10FA"/>
    <w:rsid w:val="008E2A69"/>
    <w:rsid w:val="008E2C26"/>
    <w:rsid w:val="008E2F81"/>
    <w:rsid w:val="008E38F2"/>
    <w:rsid w:val="008E3D8F"/>
    <w:rsid w:val="008E42DE"/>
    <w:rsid w:val="008E4B9E"/>
    <w:rsid w:val="008E5223"/>
    <w:rsid w:val="008E6961"/>
    <w:rsid w:val="008F02BF"/>
    <w:rsid w:val="008F09A5"/>
    <w:rsid w:val="008F0B21"/>
    <w:rsid w:val="008F1AB3"/>
    <w:rsid w:val="008F28AF"/>
    <w:rsid w:val="008F2CAE"/>
    <w:rsid w:val="008F40FA"/>
    <w:rsid w:val="008F49F1"/>
    <w:rsid w:val="008F4F9D"/>
    <w:rsid w:val="008F51E3"/>
    <w:rsid w:val="008F51EC"/>
    <w:rsid w:val="008F5917"/>
    <w:rsid w:val="008F5B47"/>
    <w:rsid w:val="008F717B"/>
    <w:rsid w:val="008F7EBB"/>
    <w:rsid w:val="009001A9"/>
    <w:rsid w:val="009014B8"/>
    <w:rsid w:val="00901F21"/>
    <w:rsid w:val="009028B0"/>
    <w:rsid w:val="009028C0"/>
    <w:rsid w:val="00902D60"/>
    <w:rsid w:val="00903C49"/>
    <w:rsid w:val="00904049"/>
    <w:rsid w:val="00904BB9"/>
    <w:rsid w:val="00904BDA"/>
    <w:rsid w:val="009052BF"/>
    <w:rsid w:val="009056D8"/>
    <w:rsid w:val="00905AE1"/>
    <w:rsid w:val="00906F05"/>
    <w:rsid w:val="00910764"/>
    <w:rsid w:val="009109F8"/>
    <w:rsid w:val="00910BF1"/>
    <w:rsid w:val="00911974"/>
    <w:rsid w:val="009120E1"/>
    <w:rsid w:val="00912246"/>
    <w:rsid w:val="009132D4"/>
    <w:rsid w:val="00913528"/>
    <w:rsid w:val="009139D0"/>
    <w:rsid w:val="00913A08"/>
    <w:rsid w:val="00915180"/>
    <w:rsid w:val="0091556A"/>
    <w:rsid w:val="009166B1"/>
    <w:rsid w:val="00916824"/>
    <w:rsid w:val="00920078"/>
    <w:rsid w:val="00920672"/>
    <w:rsid w:val="0092123D"/>
    <w:rsid w:val="00921574"/>
    <w:rsid w:val="00924207"/>
    <w:rsid w:val="0092525F"/>
    <w:rsid w:val="00926A94"/>
    <w:rsid w:val="00926B99"/>
    <w:rsid w:val="00926D2A"/>
    <w:rsid w:val="00927289"/>
    <w:rsid w:val="00927612"/>
    <w:rsid w:val="00927FB1"/>
    <w:rsid w:val="0093051B"/>
    <w:rsid w:val="00930CF5"/>
    <w:rsid w:val="009317BF"/>
    <w:rsid w:val="00931CEE"/>
    <w:rsid w:val="0093304D"/>
    <w:rsid w:val="00933AF1"/>
    <w:rsid w:val="0093567B"/>
    <w:rsid w:val="00937343"/>
    <w:rsid w:val="009374C0"/>
    <w:rsid w:val="009407DA"/>
    <w:rsid w:val="00941805"/>
    <w:rsid w:val="009418E1"/>
    <w:rsid w:val="00941B3B"/>
    <w:rsid w:val="0094397D"/>
    <w:rsid w:val="00943BCA"/>
    <w:rsid w:val="00943E25"/>
    <w:rsid w:val="00943EE7"/>
    <w:rsid w:val="00945574"/>
    <w:rsid w:val="00945B84"/>
    <w:rsid w:val="00945D32"/>
    <w:rsid w:val="00945DC3"/>
    <w:rsid w:val="009469BF"/>
    <w:rsid w:val="00946D9C"/>
    <w:rsid w:val="00947A90"/>
    <w:rsid w:val="009501B7"/>
    <w:rsid w:val="009503E5"/>
    <w:rsid w:val="0095091F"/>
    <w:rsid w:val="00950D01"/>
    <w:rsid w:val="00951DF4"/>
    <w:rsid w:val="0095258D"/>
    <w:rsid w:val="00953581"/>
    <w:rsid w:val="00954CCD"/>
    <w:rsid w:val="00954D3F"/>
    <w:rsid w:val="00954E50"/>
    <w:rsid w:val="0095519E"/>
    <w:rsid w:val="0095546C"/>
    <w:rsid w:val="009558B1"/>
    <w:rsid w:val="009562DC"/>
    <w:rsid w:val="009572EE"/>
    <w:rsid w:val="00960C8F"/>
    <w:rsid w:val="00960EBF"/>
    <w:rsid w:val="00961025"/>
    <w:rsid w:val="0096118C"/>
    <w:rsid w:val="00961877"/>
    <w:rsid w:val="00961D54"/>
    <w:rsid w:val="00962B8C"/>
    <w:rsid w:val="009639A8"/>
    <w:rsid w:val="009641C8"/>
    <w:rsid w:val="00964EB3"/>
    <w:rsid w:val="0096512D"/>
    <w:rsid w:val="00965E96"/>
    <w:rsid w:val="009661E7"/>
    <w:rsid w:val="00966846"/>
    <w:rsid w:val="00966BA8"/>
    <w:rsid w:val="009672EB"/>
    <w:rsid w:val="009673CA"/>
    <w:rsid w:val="0096761B"/>
    <w:rsid w:val="00967997"/>
    <w:rsid w:val="00967AEB"/>
    <w:rsid w:val="00970A62"/>
    <w:rsid w:val="0097108A"/>
    <w:rsid w:val="009710FC"/>
    <w:rsid w:val="009740EE"/>
    <w:rsid w:val="00975907"/>
    <w:rsid w:val="00975B66"/>
    <w:rsid w:val="00975D4C"/>
    <w:rsid w:val="009764BF"/>
    <w:rsid w:val="00976BD2"/>
    <w:rsid w:val="00976DEB"/>
    <w:rsid w:val="00976FDC"/>
    <w:rsid w:val="00977A2A"/>
    <w:rsid w:val="0098141D"/>
    <w:rsid w:val="00981CD5"/>
    <w:rsid w:val="00982383"/>
    <w:rsid w:val="00982500"/>
    <w:rsid w:val="00983913"/>
    <w:rsid w:val="00983A34"/>
    <w:rsid w:val="00984787"/>
    <w:rsid w:val="00984B24"/>
    <w:rsid w:val="0098526D"/>
    <w:rsid w:val="009859D5"/>
    <w:rsid w:val="00986739"/>
    <w:rsid w:val="0098742F"/>
    <w:rsid w:val="00990235"/>
    <w:rsid w:val="00990259"/>
    <w:rsid w:val="00990CED"/>
    <w:rsid w:val="00991222"/>
    <w:rsid w:val="0099131F"/>
    <w:rsid w:val="0099191B"/>
    <w:rsid w:val="0099226F"/>
    <w:rsid w:val="009922DE"/>
    <w:rsid w:val="00992942"/>
    <w:rsid w:val="00993233"/>
    <w:rsid w:val="00993323"/>
    <w:rsid w:val="00993CE4"/>
    <w:rsid w:val="00994341"/>
    <w:rsid w:val="009948A1"/>
    <w:rsid w:val="00994F1D"/>
    <w:rsid w:val="00995089"/>
    <w:rsid w:val="0099536B"/>
    <w:rsid w:val="009959C4"/>
    <w:rsid w:val="00995A81"/>
    <w:rsid w:val="0099753B"/>
    <w:rsid w:val="009977B0"/>
    <w:rsid w:val="009A0056"/>
    <w:rsid w:val="009A1182"/>
    <w:rsid w:val="009A13A4"/>
    <w:rsid w:val="009A1B2A"/>
    <w:rsid w:val="009A1C04"/>
    <w:rsid w:val="009A2926"/>
    <w:rsid w:val="009A2D97"/>
    <w:rsid w:val="009A2E3C"/>
    <w:rsid w:val="009A35DB"/>
    <w:rsid w:val="009A36DA"/>
    <w:rsid w:val="009A43A8"/>
    <w:rsid w:val="009A5281"/>
    <w:rsid w:val="009A5491"/>
    <w:rsid w:val="009A57D5"/>
    <w:rsid w:val="009A5D9A"/>
    <w:rsid w:val="009A66E8"/>
    <w:rsid w:val="009A67FB"/>
    <w:rsid w:val="009B0274"/>
    <w:rsid w:val="009B051A"/>
    <w:rsid w:val="009B120E"/>
    <w:rsid w:val="009B181E"/>
    <w:rsid w:val="009B193F"/>
    <w:rsid w:val="009B34EE"/>
    <w:rsid w:val="009B3CA4"/>
    <w:rsid w:val="009B4553"/>
    <w:rsid w:val="009B500D"/>
    <w:rsid w:val="009B51F1"/>
    <w:rsid w:val="009B6DC4"/>
    <w:rsid w:val="009B7204"/>
    <w:rsid w:val="009B7272"/>
    <w:rsid w:val="009B7C77"/>
    <w:rsid w:val="009C0164"/>
    <w:rsid w:val="009C0595"/>
    <w:rsid w:val="009C089E"/>
    <w:rsid w:val="009C2484"/>
    <w:rsid w:val="009C3530"/>
    <w:rsid w:val="009C4B71"/>
    <w:rsid w:val="009C5045"/>
    <w:rsid w:val="009C6F36"/>
    <w:rsid w:val="009C7669"/>
    <w:rsid w:val="009C783B"/>
    <w:rsid w:val="009D0463"/>
    <w:rsid w:val="009D1BB6"/>
    <w:rsid w:val="009D29FB"/>
    <w:rsid w:val="009D2A63"/>
    <w:rsid w:val="009D39C2"/>
    <w:rsid w:val="009D5303"/>
    <w:rsid w:val="009D5CFF"/>
    <w:rsid w:val="009D637D"/>
    <w:rsid w:val="009D64A8"/>
    <w:rsid w:val="009D6C5D"/>
    <w:rsid w:val="009D7161"/>
    <w:rsid w:val="009D72C4"/>
    <w:rsid w:val="009D74AE"/>
    <w:rsid w:val="009D777B"/>
    <w:rsid w:val="009E0186"/>
    <w:rsid w:val="009E0E92"/>
    <w:rsid w:val="009E1519"/>
    <w:rsid w:val="009E1695"/>
    <w:rsid w:val="009E1EB2"/>
    <w:rsid w:val="009E255E"/>
    <w:rsid w:val="009E28FC"/>
    <w:rsid w:val="009E2B3A"/>
    <w:rsid w:val="009E2E35"/>
    <w:rsid w:val="009E2FFA"/>
    <w:rsid w:val="009E38E4"/>
    <w:rsid w:val="009E3CBA"/>
    <w:rsid w:val="009E4098"/>
    <w:rsid w:val="009E4E7F"/>
    <w:rsid w:val="009E5464"/>
    <w:rsid w:val="009E57FD"/>
    <w:rsid w:val="009E652C"/>
    <w:rsid w:val="009E656C"/>
    <w:rsid w:val="009E6C68"/>
    <w:rsid w:val="009E7571"/>
    <w:rsid w:val="009E790B"/>
    <w:rsid w:val="009E7F83"/>
    <w:rsid w:val="009F0278"/>
    <w:rsid w:val="009F07AB"/>
    <w:rsid w:val="009F1142"/>
    <w:rsid w:val="009F1DAB"/>
    <w:rsid w:val="009F1E98"/>
    <w:rsid w:val="009F25DA"/>
    <w:rsid w:val="009F2E93"/>
    <w:rsid w:val="009F2FE1"/>
    <w:rsid w:val="009F3108"/>
    <w:rsid w:val="009F3903"/>
    <w:rsid w:val="009F4D8B"/>
    <w:rsid w:val="009F557B"/>
    <w:rsid w:val="009F5B46"/>
    <w:rsid w:val="009F63EC"/>
    <w:rsid w:val="00A00183"/>
    <w:rsid w:val="00A001E4"/>
    <w:rsid w:val="00A003DE"/>
    <w:rsid w:val="00A00D8B"/>
    <w:rsid w:val="00A01FD8"/>
    <w:rsid w:val="00A026BF"/>
    <w:rsid w:val="00A02994"/>
    <w:rsid w:val="00A038D6"/>
    <w:rsid w:val="00A039C1"/>
    <w:rsid w:val="00A04165"/>
    <w:rsid w:val="00A0549B"/>
    <w:rsid w:val="00A06B48"/>
    <w:rsid w:val="00A06E3A"/>
    <w:rsid w:val="00A07363"/>
    <w:rsid w:val="00A076A7"/>
    <w:rsid w:val="00A07975"/>
    <w:rsid w:val="00A122AB"/>
    <w:rsid w:val="00A128EA"/>
    <w:rsid w:val="00A13B67"/>
    <w:rsid w:val="00A13C3A"/>
    <w:rsid w:val="00A146C3"/>
    <w:rsid w:val="00A16230"/>
    <w:rsid w:val="00A16810"/>
    <w:rsid w:val="00A16C1D"/>
    <w:rsid w:val="00A16C85"/>
    <w:rsid w:val="00A174A7"/>
    <w:rsid w:val="00A177D4"/>
    <w:rsid w:val="00A1799F"/>
    <w:rsid w:val="00A20023"/>
    <w:rsid w:val="00A20D32"/>
    <w:rsid w:val="00A20D6F"/>
    <w:rsid w:val="00A215CD"/>
    <w:rsid w:val="00A222EC"/>
    <w:rsid w:val="00A2233B"/>
    <w:rsid w:val="00A22E0B"/>
    <w:rsid w:val="00A23136"/>
    <w:rsid w:val="00A23585"/>
    <w:rsid w:val="00A240A8"/>
    <w:rsid w:val="00A242FB"/>
    <w:rsid w:val="00A249BC"/>
    <w:rsid w:val="00A25600"/>
    <w:rsid w:val="00A2607E"/>
    <w:rsid w:val="00A264A8"/>
    <w:rsid w:val="00A26777"/>
    <w:rsid w:val="00A2689B"/>
    <w:rsid w:val="00A2790E"/>
    <w:rsid w:val="00A2796F"/>
    <w:rsid w:val="00A30195"/>
    <w:rsid w:val="00A30ABF"/>
    <w:rsid w:val="00A310A5"/>
    <w:rsid w:val="00A311A9"/>
    <w:rsid w:val="00A31B4D"/>
    <w:rsid w:val="00A31D27"/>
    <w:rsid w:val="00A31D59"/>
    <w:rsid w:val="00A31D8B"/>
    <w:rsid w:val="00A32A99"/>
    <w:rsid w:val="00A33A5E"/>
    <w:rsid w:val="00A33DB5"/>
    <w:rsid w:val="00A33E7F"/>
    <w:rsid w:val="00A34157"/>
    <w:rsid w:val="00A34DB4"/>
    <w:rsid w:val="00A34FC7"/>
    <w:rsid w:val="00A36069"/>
    <w:rsid w:val="00A36B9F"/>
    <w:rsid w:val="00A36D9D"/>
    <w:rsid w:val="00A37A6B"/>
    <w:rsid w:val="00A4015A"/>
    <w:rsid w:val="00A4100B"/>
    <w:rsid w:val="00A42DD5"/>
    <w:rsid w:val="00A439D3"/>
    <w:rsid w:val="00A43CAC"/>
    <w:rsid w:val="00A44723"/>
    <w:rsid w:val="00A45219"/>
    <w:rsid w:val="00A464D2"/>
    <w:rsid w:val="00A46982"/>
    <w:rsid w:val="00A46D92"/>
    <w:rsid w:val="00A50689"/>
    <w:rsid w:val="00A50BEF"/>
    <w:rsid w:val="00A50F37"/>
    <w:rsid w:val="00A522ED"/>
    <w:rsid w:val="00A52A56"/>
    <w:rsid w:val="00A52D79"/>
    <w:rsid w:val="00A5335F"/>
    <w:rsid w:val="00A537FA"/>
    <w:rsid w:val="00A5383C"/>
    <w:rsid w:val="00A54B12"/>
    <w:rsid w:val="00A55116"/>
    <w:rsid w:val="00A55707"/>
    <w:rsid w:val="00A558AD"/>
    <w:rsid w:val="00A568D6"/>
    <w:rsid w:val="00A56A3B"/>
    <w:rsid w:val="00A56C9D"/>
    <w:rsid w:val="00A56E43"/>
    <w:rsid w:val="00A579BD"/>
    <w:rsid w:val="00A6045A"/>
    <w:rsid w:val="00A6092E"/>
    <w:rsid w:val="00A617DB"/>
    <w:rsid w:val="00A619A7"/>
    <w:rsid w:val="00A62EA0"/>
    <w:rsid w:val="00A63064"/>
    <w:rsid w:val="00A636CD"/>
    <w:rsid w:val="00A63B35"/>
    <w:rsid w:val="00A63CB0"/>
    <w:rsid w:val="00A64101"/>
    <w:rsid w:val="00A64DA0"/>
    <w:rsid w:val="00A653F3"/>
    <w:rsid w:val="00A65C2C"/>
    <w:rsid w:val="00A66970"/>
    <w:rsid w:val="00A6760E"/>
    <w:rsid w:val="00A7041B"/>
    <w:rsid w:val="00A70428"/>
    <w:rsid w:val="00A70AE6"/>
    <w:rsid w:val="00A713BB"/>
    <w:rsid w:val="00A71585"/>
    <w:rsid w:val="00A717D4"/>
    <w:rsid w:val="00A71BF5"/>
    <w:rsid w:val="00A72728"/>
    <w:rsid w:val="00A7326D"/>
    <w:rsid w:val="00A73339"/>
    <w:rsid w:val="00A754CC"/>
    <w:rsid w:val="00A75778"/>
    <w:rsid w:val="00A75973"/>
    <w:rsid w:val="00A7638C"/>
    <w:rsid w:val="00A76F4A"/>
    <w:rsid w:val="00A80014"/>
    <w:rsid w:val="00A80C1D"/>
    <w:rsid w:val="00A82697"/>
    <w:rsid w:val="00A82A28"/>
    <w:rsid w:val="00A835C5"/>
    <w:rsid w:val="00A846B2"/>
    <w:rsid w:val="00A84F85"/>
    <w:rsid w:val="00A850B7"/>
    <w:rsid w:val="00A8523C"/>
    <w:rsid w:val="00A85545"/>
    <w:rsid w:val="00A85C01"/>
    <w:rsid w:val="00A85E1F"/>
    <w:rsid w:val="00A8710F"/>
    <w:rsid w:val="00A87199"/>
    <w:rsid w:val="00A879A7"/>
    <w:rsid w:val="00A9051D"/>
    <w:rsid w:val="00A90B7B"/>
    <w:rsid w:val="00A9169D"/>
    <w:rsid w:val="00A919B4"/>
    <w:rsid w:val="00A921A7"/>
    <w:rsid w:val="00A9227C"/>
    <w:rsid w:val="00A93EFD"/>
    <w:rsid w:val="00A946AA"/>
    <w:rsid w:val="00A95EC7"/>
    <w:rsid w:val="00A95F89"/>
    <w:rsid w:val="00A960A8"/>
    <w:rsid w:val="00A961CF"/>
    <w:rsid w:val="00A96EAF"/>
    <w:rsid w:val="00A970FD"/>
    <w:rsid w:val="00A973D2"/>
    <w:rsid w:val="00A97894"/>
    <w:rsid w:val="00A97CAD"/>
    <w:rsid w:val="00A97F06"/>
    <w:rsid w:val="00AA155F"/>
    <w:rsid w:val="00AA1AD1"/>
    <w:rsid w:val="00AA2308"/>
    <w:rsid w:val="00AA2B4C"/>
    <w:rsid w:val="00AA3552"/>
    <w:rsid w:val="00AA422E"/>
    <w:rsid w:val="00AA451A"/>
    <w:rsid w:val="00AA5148"/>
    <w:rsid w:val="00AA6153"/>
    <w:rsid w:val="00AA6DD3"/>
    <w:rsid w:val="00AA741C"/>
    <w:rsid w:val="00AA768E"/>
    <w:rsid w:val="00AB05C6"/>
    <w:rsid w:val="00AB14B0"/>
    <w:rsid w:val="00AB2E57"/>
    <w:rsid w:val="00AB2FC4"/>
    <w:rsid w:val="00AB335A"/>
    <w:rsid w:val="00AB3653"/>
    <w:rsid w:val="00AB3A97"/>
    <w:rsid w:val="00AB3BC9"/>
    <w:rsid w:val="00AB457D"/>
    <w:rsid w:val="00AB5031"/>
    <w:rsid w:val="00AB61F0"/>
    <w:rsid w:val="00AB7853"/>
    <w:rsid w:val="00AC019C"/>
    <w:rsid w:val="00AC0B14"/>
    <w:rsid w:val="00AC0C67"/>
    <w:rsid w:val="00AC0FE2"/>
    <w:rsid w:val="00AC11D6"/>
    <w:rsid w:val="00AC22F4"/>
    <w:rsid w:val="00AC2786"/>
    <w:rsid w:val="00AC3050"/>
    <w:rsid w:val="00AC49CA"/>
    <w:rsid w:val="00AC5300"/>
    <w:rsid w:val="00AC56CC"/>
    <w:rsid w:val="00AC56E9"/>
    <w:rsid w:val="00AC570C"/>
    <w:rsid w:val="00AC61C8"/>
    <w:rsid w:val="00AC64E0"/>
    <w:rsid w:val="00AC66E1"/>
    <w:rsid w:val="00AC76C5"/>
    <w:rsid w:val="00AC7A5B"/>
    <w:rsid w:val="00AD17E4"/>
    <w:rsid w:val="00AD1FAB"/>
    <w:rsid w:val="00AD2485"/>
    <w:rsid w:val="00AD2BA0"/>
    <w:rsid w:val="00AD3065"/>
    <w:rsid w:val="00AD322E"/>
    <w:rsid w:val="00AD4DCE"/>
    <w:rsid w:val="00AD5727"/>
    <w:rsid w:val="00AD5DA4"/>
    <w:rsid w:val="00AD6321"/>
    <w:rsid w:val="00AD7757"/>
    <w:rsid w:val="00AE1132"/>
    <w:rsid w:val="00AE13A1"/>
    <w:rsid w:val="00AE157E"/>
    <w:rsid w:val="00AE3052"/>
    <w:rsid w:val="00AE30C3"/>
    <w:rsid w:val="00AE3E95"/>
    <w:rsid w:val="00AE3F6B"/>
    <w:rsid w:val="00AE546F"/>
    <w:rsid w:val="00AE607F"/>
    <w:rsid w:val="00AE6E3C"/>
    <w:rsid w:val="00AE778F"/>
    <w:rsid w:val="00AE7D9B"/>
    <w:rsid w:val="00AF0181"/>
    <w:rsid w:val="00AF1F91"/>
    <w:rsid w:val="00AF1FC9"/>
    <w:rsid w:val="00AF2526"/>
    <w:rsid w:val="00AF2E16"/>
    <w:rsid w:val="00AF2EA2"/>
    <w:rsid w:val="00AF305C"/>
    <w:rsid w:val="00AF326B"/>
    <w:rsid w:val="00AF450C"/>
    <w:rsid w:val="00AF45FB"/>
    <w:rsid w:val="00AF49EE"/>
    <w:rsid w:val="00AF5599"/>
    <w:rsid w:val="00AF6565"/>
    <w:rsid w:val="00AF75CB"/>
    <w:rsid w:val="00AF7A59"/>
    <w:rsid w:val="00B0169B"/>
    <w:rsid w:val="00B01C17"/>
    <w:rsid w:val="00B02390"/>
    <w:rsid w:val="00B026BC"/>
    <w:rsid w:val="00B02782"/>
    <w:rsid w:val="00B02C03"/>
    <w:rsid w:val="00B03F3F"/>
    <w:rsid w:val="00B04371"/>
    <w:rsid w:val="00B07543"/>
    <w:rsid w:val="00B078E0"/>
    <w:rsid w:val="00B07992"/>
    <w:rsid w:val="00B100F8"/>
    <w:rsid w:val="00B10B7A"/>
    <w:rsid w:val="00B11035"/>
    <w:rsid w:val="00B11347"/>
    <w:rsid w:val="00B11802"/>
    <w:rsid w:val="00B11C1A"/>
    <w:rsid w:val="00B11D4C"/>
    <w:rsid w:val="00B12A17"/>
    <w:rsid w:val="00B12F2A"/>
    <w:rsid w:val="00B14E18"/>
    <w:rsid w:val="00B156FA"/>
    <w:rsid w:val="00B158BF"/>
    <w:rsid w:val="00B158D9"/>
    <w:rsid w:val="00B159DF"/>
    <w:rsid w:val="00B15E60"/>
    <w:rsid w:val="00B16428"/>
    <w:rsid w:val="00B16788"/>
    <w:rsid w:val="00B17A25"/>
    <w:rsid w:val="00B17C14"/>
    <w:rsid w:val="00B202AB"/>
    <w:rsid w:val="00B20951"/>
    <w:rsid w:val="00B20ABC"/>
    <w:rsid w:val="00B212B6"/>
    <w:rsid w:val="00B2142B"/>
    <w:rsid w:val="00B21C7A"/>
    <w:rsid w:val="00B225DA"/>
    <w:rsid w:val="00B22BB4"/>
    <w:rsid w:val="00B2350C"/>
    <w:rsid w:val="00B239DB"/>
    <w:rsid w:val="00B2410F"/>
    <w:rsid w:val="00B24965"/>
    <w:rsid w:val="00B25C4C"/>
    <w:rsid w:val="00B25D2A"/>
    <w:rsid w:val="00B25DE9"/>
    <w:rsid w:val="00B267A8"/>
    <w:rsid w:val="00B30630"/>
    <w:rsid w:val="00B30D8C"/>
    <w:rsid w:val="00B316CD"/>
    <w:rsid w:val="00B3198F"/>
    <w:rsid w:val="00B31A5D"/>
    <w:rsid w:val="00B31E28"/>
    <w:rsid w:val="00B32141"/>
    <w:rsid w:val="00B325CE"/>
    <w:rsid w:val="00B3450D"/>
    <w:rsid w:val="00B34C45"/>
    <w:rsid w:val="00B34FD5"/>
    <w:rsid w:val="00B364F0"/>
    <w:rsid w:val="00B366CE"/>
    <w:rsid w:val="00B36A93"/>
    <w:rsid w:val="00B37678"/>
    <w:rsid w:val="00B401A9"/>
    <w:rsid w:val="00B40276"/>
    <w:rsid w:val="00B40309"/>
    <w:rsid w:val="00B41DCA"/>
    <w:rsid w:val="00B42D0E"/>
    <w:rsid w:val="00B435A0"/>
    <w:rsid w:val="00B43C5A"/>
    <w:rsid w:val="00B443BC"/>
    <w:rsid w:val="00B457A0"/>
    <w:rsid w:val="00B45814"/>
    <w:rsid w:val="00B46509"/>
    <w:rsid w:val="00B46812"/>
    <w:rsid w:val="00B4794A"/>
    <w:rsid w:val="00B50570"/>
    <w:rsid w:val="00B50D00"/>
    <w:rsid w:val="00B50D87"/>
    <w:rsid w:val="00B51189"/>
    <w:rsid w:val="00B5189E"/>
    <w:rsid w:val="00B51F32"/>
    <w:rsid w:val="00B523BB"/>
    <w:rsid w:val="00B52829"/>
    <w:rsid w:val="00B52EF8"/>
    <w:rsid w:val="00B53109"/>
    <w:rsid w:val="00B532F4"/>
    <w:rsid w:val="00B533C1"/>
    <w:rsid w:val="00B533E8"/>
    <w:rsid w:val="00B55D19"/>
    <w:rsid w:val="00B55F5A"/>
    <w:rsid w:val="00B56403"/>
    <w:rsid w:val="00B57C66"/>
    <w:rsid w:val="00B57FF3"/>
    <w:rsid w:val="00B600B1"/>
    <w:rsid w:val="00B60DE1"/>
    <w:rsid w:val="00B61892"/>
    <w:rsid w:val="00B61F60"/>
    <w:rsid w:val="00B62154"/>
    <w:rsid w:val="00B6347D"/>
    <w:rsid w:val="00B634E6"/>
    <w:rsid w:val="00B64091"/>
    <w:rsid w:val="00B65E47"/>
    <w:rsid w:val="00B660A8"/>
    <w:rsid w:val="00B66105"/>
    <w:rsid w:val="00B66303"/>
    <w:rsid w:val="00B66B16"/>
    <w:rsid w:val="00B67C22"/>
    <w:rsid w:val="00B67C28"/>
    <w:rsid w:val="00B700AB"/>
    <w:rsid w:val="00B7020F"/>
    <w:rsid w:val="00B730E6"/>
    <w:rsid w:val="00B73B31"/>
    <w:rsid w:val="00B746C0"/>
    <w:rsid w:val="00B7506E"/>
    <w:rsid w:val="00B75182"/>
    <w:rsid w:val="00B75987"/>
    <w:rsid w:val="00B75B76"/>
    <w:rsid w:val="00B75D59"/>
    <w:rsid w:val="00B767DA"/>
    <w:rsid w:val="00B7749A"/>
    <w:rsid w:val="00B77744"/>
    <w:rsid w:val="00B77937"/>
    <w:rsid w:val="00B80CA0"/>
    <w:rsid w:val="00B80EC1"/>
    <w:rsid w:val="00B80EE3"/>
    <w:rsid w:val="00B81A12"/>
    <w:rsid w:val="00B82904"/>
    <w:rsid w:val="00B82A17"/>
    <w:rsid w:val="00B840BD"/>
    <w:rsid w:val="00B84644"/>
    <w:rsid w:val="00B84DA7"/>
    <w:rsid w:val="00B85F14"/>
    <w:rsid w:val="00B86C16"/>
    <w:rsid w:val="00B86DF0"/>
    <w:rsid w:val="00B8761C"/>
    <w:rsid w:val="00B8775C"/>
    <w:rsid w:val="00B90496"/>
    <w:rsid w:val="00B9087A"/>
    <w:rsid w:val="00B90D6F"/>
    <w:rsid w:val="00B912A3"/>
    <w:rsid w:val="00B92A04"/>
    <w:rsid w:val="00B92A1C"/>
    <w:rsid w:val="00B92AD2"/>
    <w:rsid w:val="00B938FB"/>
    <w:rsid w:val="00B93AE6"/>
    <w:rsid w:val="00B93C1B"/>
    <w:rsid w:val="00B94552"/>
    <w:rsid w:val="00B9497A"/>
    <w:rsid w:val="00B954DE"/>
    <w:rsid w:val="00B955B6"/>
    <w:rsid w:val="00B95AA0"/>
    <w:rsid w:val="00B95AA4"/>
    <w:rsid w:val="00B95B5B"/>
    <w:rsid w:val="00B97605"/>
    <w:rsid w:val="00B9779D"/>
    <w:rsid w:val="00BA12CB"/>
    <w:rsid w:val="00BA1DC3"/>
    <w:rsid w:val="00BA1DC6"/>
    <w:rsid w:val="00BA2037"/>
    <w:rsid w:val="00BA213B"/>
    <w:rsid w:val="00BA2335"/>
    <w:rsid w:val="00BA2B5A"/>
    <w:rsid w:val="00BA2D69"/>
    <w:rsid w:val="00BA3C81"/>
    <w:rsid w:val="00BA4126"/>
    <w:rsid w:val="00BA440D"/>
    <w:rsid w:val="00BA5626"/>
    <w:rsid w:val="00BA5957"/>
    <w:rsid w:val="00BA59FC"/>
    <w:rsid w:val="00BA5F70"/>
    <w:rsid w:val="00BA6ED8"/>
    <w:rsid w:val="00BA70D6"/>
    <w:rsid w:val="00BB168D"/>
    <w:rsid w:val="00BB182F"/>
    <w:rsid w:val="00BB2D5D"/>
    <w:rsid w:val="00BB461E"/>
    <w:rsid w:val="00BB46EC"/>
    <w:rsid w:val="00BB4A9B"/>
    <w:rsid w:val="00BB4E0E"/>
    <w:rsid w:val="00BB5826"/>
    <w:rsid w:val="00BB5ADF"/>
    <w:rsid w:val="00BB5E5F"/>
    <w:rsid w:val="00BB5E76"/>
    <w:rsid w:val="00BB6038"/>
    <w:rsid w:val="00BB640E"/>
    <w:rsid w:val="00BB6D2D"/>
    <w:rsid w:val="00BB6F2E"/>
    <w:rsid w:val="00BB703C"/>
    <w:rsid w:val="00BB7067"/>
    <w:rsid w:val="00BB7687"/>
    <w:rsid w:val="00BC0C94"/>
    <w:rsid w:val="00BC13BA"/>
    <w:rsid w:val="00BC1D91"/>
    <w:rsid w:val="00BC2F46"/>
    <w:rsid w:val="00BC5108"/>
    <w:rsid w:val="00BC52A3"/>
    <w:rsid w:val="00BC73F0"/>
    <w:rsid w:val="00BC7772"/>
    <w:rsid w:val="00BC7933"/>
    <w:rsid w:val="00BD053D"/>
    <w:rsid w:val="00BD12C9"/>
    <w:rsid w:val="00BD1A89"/>
    <w:rsid w:val="00BD1B02"/>
    <w:rsid w:val="00BD207D"/>
    <w:rsid w:val="00BD2609"/>
    <w:rsid w:val="00BD3A8C"/>
    <w:rsid w:val="00BD3B89"/>
    <w:rsid w:val="00BE08A0"/>
    <w:rsid w:val="00BE0AF9"/>
    <w:rsid w:val="00BE0E93"/>
    <w:rsid w:val="00BE1391"/>
    <w:rsid w:val="00BE17C6"/>
    <w:rsid w:val="00BE2F4B"/>
    <w:rsid w:val="00BE37FF"/>
    <w:rsid w:val="00BE41B4"/>
    <w:rsid w:val="00BE4DE6"/>
    <w:rsid w:val="00BE4E23"/>
    <w:rsid w:val="00BE51EB"/>
    <w:rsid w:val="00BE5777"/>
    <w:rsid w:val="00BE57EB"/>
    <w:rsid w:val="00BE6834"/>
    <w:rsid w:val="00BF02C3"/>
    <w:rsid w:val="00BF03CF"/>
    <w:rsid w:val="00BF0959"/>
    <w:rsid w:val="00BF0C19"/>
    <w:rsid w:val="00BF13D4"/>
    <w:rsid w:val="00BF18EB"/>
    <w:rsid w:val="00BF2C50"/>
    <w:rsid w:val="00BF32E5"/>
    <w:rsid w:val="00BF4666"/>
    <w:rsid w:val="00BF5AAA"/>
    <w:rsid w:val="00BF5DA6"/>
    <w:rsid w:val="00BF6341"/>
    <w:rsid w:val="00BF6352"/>
    <w:rsid w:val="00BF63D9"/>
    <w:rsid w:val="00BF64E1"/>
    <w:rsid w:val="00BF65E0"/>
    <w:rsid w:val="00BF6AE3"/>
    <w:rsid w:val="00BF7352"/>
    <w:rsid w:val="00C003DE"/>
    <w:rsid w:val="00C009F1"/>
    <w:rsid w:val="00C00C6E"/>
    <w:rsid w:val="00C00D87"/>
    <w:rsid w:val="00C00E7C"/>
    <w:rsid w:val="00C02D5F"/>
    <w:rsid w:val="00C031C2"/>
    <w:rsid w:val="00C0359A"/>
    <w:rsid w:val="00C04407"/>
    <w:rsid w:val="00C05807"/>
    <w:rsid w:val="00C05EE2"/>
    <w:rsid w:val="00C064FA"/>
    <w:rsid w:val="00C06B3E"/>
    <w:rsid w:val="00C07478"/>
    <w:rsid w:val="00C074BB"/>
    <w:rsid w:val="00C079DC"/>
    <w:rsid w:val="00C07A67"/>
    <w:rsid w:val="00C10232"/>
    <w:rsid w:val="00C10487"/>
    <w:rsid w:val="00C11E0C"/>
    <w:rsid w:val="00C128A7"/>
    <w:rsid w:val="00C12AEE"/>
    <w:rsid w:val="00C138FE"/>
    <w:rsid w:val="00C14031"/>
    <w:rsid w:val="00C14070"/>
    <w:rsid w:val="00C14E4C"/>
    <w:rsid w:val="00C151CB"/>
    <w:rsid w:val="00C155D1"/>
    <w:rsid w:val="00C156AD"/>
    <w:rsid w:val="00C15BD8"/>
    <w:rsid w:val="00C15DFF"/>
    <w:rsid w:val="00C15E63"/>
    <w:rsid w:val="00C16681"/>
    <w:rsid w:val="00C16780"/>
    <w:rsid w:val="00C16846"/>
    <w:rsid w:val="00C16900"/>
    <w:rsid w:val="00C21213"/>
    <w:rsid w:val="00C2151C"/>
    <w:rsid w:val="00C21FDB"/>
    <w:rsid w:val="00C22959"/>
    <w:rsid w:val="00C2297F"/>
    <w:rsid w:val="00C242B2"/>
    <w:rsid w:val="00C247AC"/>
    <w:rsid w:val="00C24FDB"/>
    <w:rsid w:val="00C25268"/>
    <w:rsid w:val="00C254C6"/>
    <w:rsid w:val="00C25DE2"/>
    <w:rsid w:val="00C2633C"/>
    <w:rsid w:val="00C265D6"/>
    <w:rsid w:val="00C26608"/>
    <w:rsid w:val="00C26B46"/>
    <w:rsid w:val="00C27E00"/>
    <w:rsid w:val="00C30732"/>
    <w:rsid w:val="00C30EC0"/>
    <w:rsid w:val="00C32254"/>
    <w:rsid w:val="00C328A4"/>
    <w:rsid w:val="00C32CA4"/>
    <w:rsid w:val="00C334E7"/>
    <w:rsid w:val="00C33918"/>
    <w:rsid w:val="00C33A0C"/>
    <w:rsid w:val="00C34527"/>
    <w:rsid w:val="00C35315"/>
    <w:rsid w:val="00C3591A"/>
    <w:rsid w:val="00C3673A"/>
    <w:rsid w:val="00C37E37"/>
    <w:rsid w:val="00C40364"/>
    <w:rsid w:val="00C406DE"/>
    <w:rsid w:val="00C41E4A"/>
    <w:rsid w:val="00C42051"/>
    <w:rsid w:val="00C42440"/>
    <w:rsid w:val="00C42BF8"/>
    <w:rsid w:val="00C42FC2"/>
    <w:rsid w:val="00C43439"/>
    <w:rsid w:val="00C43926"/>
    <w:rsid w:val="00C44607"/>
    <w:rsid w:val="00C451D2"/>
    <w:rsid w:val="00C45A94"/>
    <w:rsid w:val="00C45D94"/>
    <w:rsid w:val="00C46BED"/>
    <w:rsid w:val="00C46D2B"/>
    <w:rsid w:val="00C47938"/>
    <w:rsid w:val="00C47E2C"/>
    <w:rsid w:val="00C50A3F"/>
    <w:rsid w:val="00C51282"/>
    <w:rsid w:val="00C514A1"/>
    <w:rsid w:val="00C520B7"/>
    <w:rsid w:val="00C52B31"/>
    <w:rsid w:val="00C52ED0"/>
    <w:rsid w:val="00C531D8"/>
    <w:rsid w:val="00C53958"/>
    <w:rsid w:val="00C54E3A"/>
    <w:rsid w:val="00C55401"/>
    <w:rsid w:val="00C55D8D"/>
    <w:rsid w:val="00C57158"/>
    <w:rsid w:val="00C572DE"/>
    <w:rsid w:val="00C574B8"/>
    <w:rsid w:val="00C575E5"/>
    <w:rsid w:val="00C57BEE"/>
    <w:rsid w:val="00C6027F"/>
    <w:rsid w:val="00C60EE5"/>
    <w:rsid w:val="00C6138F"/>
    <w:rsid w:val="00C617C8"/>
    <w:rsid w:val="00C62561"/>
    <w:rsid w:val="00C62FDE"/>
    <w:rsid w:val="00C6303F"/>
    <w:rsid w:val="00C637AD"/>
    <w:rsid w:val="00C63B51"/>
    <w:rsid w:val="00C63B9F"/>
    <w:rsid w:val="00C63D9B"/>
    <w:rsid w:val="00C6512A"/>
    <w:rsid w:val="00C6534F"/>
    <w:rsid w:val="00C6535C"/>
    <w:rsid w:val="00C67E8B"/>
    <w:rsid w:val="00C70814"/>
    <w:rsid w:val="00C72924"/>
    <w:rsid w:val="00C73270"/>
    <w:rsid w:val="00C73EAE"/>
    <w:rsid w:val="00C745A1"/>
    <w:rsid w:val="00C7522B"/>
    <w:rsid w:val="00C80000"/>
    <w:rsid w:val="00C8007E"/>
    <w:rsid w:val="00C811AF"/>
    <w:rsid w:val="00C81B97"/>
    <w:rsid w:val="00C828AD"/>
    <w:rsid w:val="00C830FC"/>
    <w:rsid w:val="00C83830"/>
    <w:rsid w:val="00C83C00"/>
    <w:rsid w:val="00C83F08"/>
    <w:rsid w:val="00C84392"/>
    <w:rsid w:val="00C844E9"/>
    <w:rsid w:val="00C84B22"/>
    <w:rsid w:val="00C85364"/>
    <w:rsid w:val="00C85367"/>
    <w:rsid w:val="00C85F1F"/>
    <w:rsid w:val="00C86367"/>
    <w:rsid w:val="00C86C2A"/>
    <w:rsid w:val="00C874CE"/>
    <w:rsid w:val="00C90981"/>
    <w:rsid w:val="00C912C2"/>
    <w:rsid w:val="00C91AFA"/>
    <w:rsid w:val="00C91D74"/>
    <w:rsid w:val="00C91D82"/>
    <w:rsid w:val="00C938E3"/>
    <w:rsid w:val="00C94085"/>
    <w:rsid w:val="00C94DAC"/>
    <w:rsid w:val="00C95144"/>
    <w:rsid w:val="00C95985"/>
    <w:rsid w:val="00C95997"/>
    <w:rsid w:val="00C959D3"/>
    <w:rsid w:val="00C96AD7"/>
    <w:rsid w:val="00C96C37"/>
    <w:rsid w:val="00C9712A"/>
    <w:rsid w:val="00C973B6"/>
    <w:rsid w:val="00C973F7"/>
    <w:rsid w:val="00C97617"/>
    <w:rsid w:val="00CA1074"/>
    <w:rsid w:val="00CA1E17"/>
    <w:rsid w:val="00CA264A"/>
    <w:rsid w:val="00CA2937"/>
    <w:rsid w:val="00CA2C3C"/>
    <w:rsid w:val="00CA3219"/>
    <w:rsid w:val="00CA417C"/>
    <w:rsid w:val="00CA4800"/>
    <w:rsid w:val="00CA4EC6"/>
    <w:rsid w:val="00CA5863"/>
    <w:rsid w:val="00CA606C"/>
    <w:rsid w:val="00CA6E08"/>
    <w:rsid w:val="00CB00F3"/>
    <w:rsid w:val="00CB1F14"/>
    <w:rsid w:val="00CB1FA7"/>
    <w:rsid w:val="00CB2BBA"/>
    <w:rsid w:val="00CB32B2"/>
    <w:rsid w:val="00CB3AB5"/>
    <w:rsid w:val="00CB596A"/>
    <w:rsid w:val="00CB672A"/>
    <w:rsid w:val="00CB6B1D"/>
    <w:rsid w:val="00CB6FC5"/>
    <w:rsid w:val="00CC0469"/>
    <w:rsid w:val="00CC19FE"/>
    <w:rsid w:val="00CC2A13"/>
    <w:rsid w:val="00CC36BA"/>
    <w:rsid w:val="00CC3D7E"/>
    <w:rsid w:val="00CC5ACF"/>
    <w:rsid w:val="00CC76E8"/>
    <w:rsid w:val="00CC7891"/>
    <w:rsid w:val="00CD1661"/>
    <w:rsid w:val="00CD5EFD"/>
    <w:rsid w:val="00CD6C2C"/>
    <w:rsid w:val="00CD755F"/>
    <w:rsid w:val="00CD75CF"/>
    <w:rsid w:val="00CD77B2"/>
    <w:rsid w:val="00CE02A7"/>
    <w:rsid w:val="00CE23EA"/>
    <w:rsid w:val="00CE2F0E"/>
    <w:rsid w:val="00CE409A"/>
    <w:rsid w:val="00CE4165"/>
    <w:rsid w:val="00CE4471"/>
    <w:rsid w:val="00CE4489"/>
    <w:rsid w:val="00CE5AAA"/>
    <w:rsid w:val="00CE5B31"/>
    <w:rsid w:val="00CE602E"/>
    <w:rsid w:val="00CE61E3"/>
    <w:rsid w:val="00CE6422"/>
    <w:rsid w:val="00CE6FE4"/>
    <w:rsid w:val="00CE717E"/>
    <w:rsid w:val="00CF012E"/>
    <w:rsid w:val="00CF08F3"/>
    <w:rsid w:val="00CF0CE8"/>
    <w:rsid w:val="00CF1A21"/>
    <w:rsid w:val="00CF269D"/>
    <w:rsid w:val="00CF404A"/>
    <w:rsid w:val="00CF4A99"/>
    <w:rsid w:val="00CF5DD7"/>
    <w:rsid w:val="00CF64CF"/>
    <w:rsid w:val="00CF661F"/>
    <w:rsid w:val="00CF71CB"/>
    <w:rsid w:val="00CF7D4D"/>
    <w:rsid w:val="00D002EA"/>
    <w:rsid w:val="00D01362"/>
    <w:rsid w:val="00D01EC7"/>
    <w:rsid w:val="00D02096"/>
    <w:rsid w:val="00D02746"/>
    <w:rsid w:val="00D02F3B"/>
    <w:rsid w:val="00D03323"/>
    <w:rsid w:val="00D040C2"/>
    <w:rsid w:val="00D04AA8"/>
    <w:rsid w:val="00D05A31"/>
    <w:rsid w:val="00D05CBC"/>
    <w:rsid w:val="00D06127"/>
    <w:rsid w:val="00D06C05"/>
    <w:rsid w:val="00D06E3B"/>
    <w:rsid w:val="00D06F7C"/>
    <w:rsid w:val="00D07684"/>
    <w:rsid w:val="00D07695"/>
    <w:rsid w:val="00D07D02"/>
    <w:rsid w:val="00D10C6F"/>
    <w:rsid w:val="00D10D60"/>
    <w:rsid w:val="00D1128C"/>
    <w:rsid w:val="00D11A88"/>
    <w:rsid w:val="00D11D60"/>
    <w:rsid w:val="00D1244A"/>
    <w:rsid w:val="00D12A57"/>
    <w:rsid w:val="00D12B3E"/>
    <w:rsid w:val="00D133F5"/>
    <w:rsid w:val="00D135CF"/>
    <w:rsid w:val="00D13CB4"/>
    <w:rsid w:val="00D13DA4"/>
    <w:rsid w:val="00D14EAF"/>
    <w:rsid w:val="00D15281"/>
    <w:rsid w:val="00D15FB5"/>
    <w:rsid w:val="00D15FB7"/>
    <w:rsid w:val="00D166BC"/>
    <w:rsid w:val="00D167F4"/>
    <w:rsid w:val="00D16FE1"/>
    <w:rsid w:val="00D17755"/>
    <w:rsid w:val="00D1783A"/>
    <w:rsid w:val="00D17A10"/>
    <w:rsid w:val="00D17C6F"/>
    <w:rsid w:val="00D20100"/>
    <w:rsid w:val="00D21350"/>
    <w:rsid w:val="00D213EF"/>
    <w:rsid w:val="00D2172B"/>
    <w:rsid w:val="00D21EC7"/>
    <w:rsid w:val="00D21EF3"/>
    <w:rsid w:val="00D23E20"/>
    <w:rsid w:val="00D24600"/>
    <w:rsid w:val="00D24E72"/>
    <w:rsid w:val="00D24E92"/>
    <w:rsid w:val="00D24EDC"/>
    <w:rsid w:val="00D25C1C"/>
    <w:rsid w:val="00D25CFD"/>
    <w:rsid w:val="00D26006"/>
    <w:rsid w:val="00D2636E"/>
    <w:rsid w:val="00D263C3"/>
    <w:rsid w:val="00D265A3"/>
    <w:rsid w:val="00D26715"/>
    <w:rsid w:val="00D26742"/>
    <w:rsid w:val="00D2709D"/>
    <w:rsid w:val="00D315CF"/>
    <w:rsid w:val="00D3167D"/>
    <w:rsid w:val="00D31793"/>
    <w:rsid w:val="00D3251C"/>
    <w:rsid w:val="00D3345D"/>
    <w:rsid w:val="00D33904"/>
    <w:rsid w:val="00D33971"/>
    <w:rsid w:val="00D3511A"/>
    <w:rsid w:val="00D36788"/>
    <w:rsid w:val="00D368EC"/>
    <w:rsid w:val="00D36AE0"/>
    <w:rsid w:val="00D3755F"/>
    <w:rsid w:val="00D37A07"/>
    <w:rsid w:val="00D40943"/>
    <w:rsid w:val="00D411D7"/>
    <w:rsid w:val="00D4267C"/>
    <w:rsid w:val="00D454AD"/>
    <w:rsid w:val="00D45622"/>
    <w:rsid w:val="00D46BD9"/>
    <w:rsid w:val="00D4745B"/>
    <w:rsid w:val="00D474C2"/>
    <w:rsid w:val="00D515BD"/>
    <w:rsid w:val="00D51ED3"/>
    <w:rsid w:val="00D520B3"/>
    <w:rsid w:val="00D5213C"/>
    <w:rsid w:val="00D53A96"/>
    <w:rsid w:val="00D53CD9"/>
    <w:rsid w:val="00D53DF3"/>
    <w:rsid w:val="00D54C56"/>
    <w:rsid w:val="00D55348"/>
    <w:rsid w:val="00D557A1"/>
    <w:rsid w:val="00D55F53"/>
    <w:rsid w:val="00D560B2"/>
    <w:rsid w:val="00D57647"/>
    <w:rsid w:val="00D57991"/>
    <w:rsid w:val="00D57E9C"/>
    <w:rsid w:val="00D57F67"/>
    <w:rsid w:val="00D606E9"/>
    <w:rsid w:val="00D61537"/>
    <w:rsid w:val="00D6163F"/>
    <w:rsid w:val="00D61BD0"/>
    <w:rsid w:val="00D629AB"/>
    <w:rsid w:val="00D63DAE"/>
    <w:rsid w:val="00D64015"/>
    <w:rsid w:val="00D642F3"/>
    <w:rsid w:val="00D64714"/>
    <w:rsid w:val="00D652EB"/>
    <w:rsid w:val="00D67110"/>
    <w:rsid w:val="00D67CC6"/>
    <w:rsid w:val="00D707BA"/>
    <w:rsid w:val="00D70903"/>
    <w:rsid w:val="00D70FD6"/>
    <w:rsid w:val="00D71211"/>
    <w:rsid w:val="00D73478"/>
    <w:rsid w:val="00D74517"/>
    <w:rsid w:val="00D7598A"/>
    <w:rsid w:val="00D75A37"/>
    <w:rsid w:val="00D75F3F"/>
    <w:rsid w:val="00D7611F"/>
    <w:rsid w:val="00D76577"/>
    <w:rsid w:val="00D76CAC"/>
    <w:rsid w:val="00D76EC7"/>
    <w:rsid w:val="00D77788"/>
    <w:rsid w:val="00D80299"/>
    <w:rsid w:val="00D80730"/>
    <w:rsid w:val="00D8142A"/>
    <w:rsid w:val="00D8173A"/>
    <w:rsid w:val="00D8175A"/>
    <w:rsid w:val="00D818B5"/>
    <w:rsid w:val="00D81A4D"/>
    <w:rsid w:val="00D81C35"/>
    <w:rsid w:val="00D81C3C"/>
    <w:rsid w:val="00D81F6F"/>
    <w:rsid w:val="00D81FBC"/>
    <w:rsid w:val="00D822B4"/>
    <w:rsid w:val="00D830B3"/>
    <w:rsid w:val="00D8388B"/>
    <w:rsid w:val="00D83B31"/>
    <w:rsid w:val="00D85755"/>
    <w:rsid w:val="00D85F8F"/>
    <w:rsid w:val="00D8605D"/>
    <w:rsid w:val="00D863AF"/>
    <w:rsid w:val="00D866A1"/>
    <w:rsid w:val="00D8736E"/>
    <w:rsid w:val="00D875B2"/>
    <w:rsid w:val="00D87973"/>
    <w:rsid w:val="00D87F99"/>
    <w:rsid w:val="00D90160"/>
    <w:rsid w:val="00D917FB"/>
    <w:rsid w:val="00D91EE4"/>
    <w:rsid w:val="00D9359C"/>
    <w:rsid w:val="00D93EAA"/>
    <w:rsid w:val="00D94705"/>
    <w:rsid w:val="00D95DD9"/>
    <w:rsid w:val="00D966AC"/>
    <w:rsid w:val="00D96B84"/>
    <w:rsid w:val="00D970F4"/>
    <w:rsid w:val="00D97BA8"/>
    <w:rsid w:val="00DA0A14"/>
    <w:rsid w:val="00DA1D9D"/>
    <w:rsid w:val="00DA26D8"/>
    <w:rsid w:val="00DA2918"/>
    <w:rsid w:val="00DA2B98"/>
    <w:rsid w:val="00DA2FD5"/>
    <w:rsid w:val="00DA31BE"/>
    <w:rsid w:val="00DA3221"/>
    <w:rsid w:val="00DA4B59"/>
    <w:rsid w:val="00DA5777"/>
    <w:rsid w:val="00DA5924"/>
    <w:rsid w:val="00DA5B97"/>
    <w:rsid w:val="00DA6BCE"/>
    <w:rsid w:val="00DA74FE"/>
    <w:rsid w:val="00DA7574"/>
    <w:rsid w:val="00DA79AC"/>
    <w:rsid w:val="00DA7A7F"/>
    <w:rsid w:val="00DB0A5E"/>
    <w:rsid w:val="00DB174F"/>
    <w:rsid w:val="00DB1E73"/>
    <w:rsid w:val="00DB27A7"/>
    <w:rsid w:val="00DB32E8"/>
    <w:rsid w:val="00DB3542"/>
    <w:rsid w:val="00DB371C"/>
    <w:rsid w:val="00DB3A82"/>
    <w:rsid w:val="00DB6EFB"/>
    <w:rsid w:val="00DB7623"/>
    <w:rsid w:val="00DC0DE3"/>
    <w:rsid w:val="00DC14A3"/>
    <w:rsid w:val="00DC1E37"/>
    <w:rsid w:val="00DC23E5"/>
    <w:rsid w:val="00DC30CC"/>
    <w:rsid w:val="00DC3158"/>
    <w:rsid w:val="00DC44C1"/>
    <w:rsid w:val="00DC58CC"/>
    <w:rsid w:val="00DC7BB3"/>
    <w:rsid w:val="00DD0399"/>
    <w:rsid w:val="00DD0D58"/>
    <w:rsid w:val="00DD1A32"/>
    <w:rsid w:val="00DD20E3"/>
    <w:rsid w:val="00DD2186"/>
    <w:rsid w:val="00DD2555"/>
    <w:rsid w:val="00DD319B"/>
    <w:rsid w:val="00DD38EC"/>
    <w:rsid w:val="00DD4B08"/>
    <w:rsid w:val="00DD5250"/>
    <w:rsid w:val="00DD52A5"/>
    <w:rsid w:val="00DD5875"/>
    <w:rsid w:val="00DD5B98"/>
    <w:rsid w:val="00DD61FD"/>
    <w:rsid w:val="00DD6305"/>
    <w:rsid w:val="00DD7398"/>
    <w:rsid w:val="00DD7509"/>
    <w:rsid w:val="00DD7E6F"/>
    <w:rsid w:val="00DD7E93"/>
    <w:rsid w:val="00DD7EFB"/>
    <w:rsid w:val="00DE01BA"/>
    <w:rsid w:val="00DE183F"/>
    <w:rsid w:val="00DE255F"/>
    <w:rsid w:val="00DE2A8E"/>
    <w:rsid w:val="00DE2C35"/>
    <w:rsid w:val="00DE3035"/>
    <w:rsid w:val="00DE3726"/>
    <w:rsid w:val="00DE3B53"/>
    <w:rsid w:val="00DE4AC9"/>
    <w:rsid w:val="00DE4B0D"/>
    <w:rsid w:val="00DE4CB8"/>
    <w:rsid w:val="00DE53B2"/>
    <w:rsid w:val="00DE58B0"/>
    <w:rsid w:val="00DE5952"/>
    <w:rsid w:val="00DE6268"/>
    <w:rsid w:val="00DE674C"/>
    <w:rsid w:val="00DE68B6"/>
    <w:rsid w:val="00DE6AA1"/>
    <w:rsid w:val="00DE76A0"/>
    <w:rsid w:val="00DF07A8"/>
    <w:rsid w:val="00DF18F1"/>
    <w:rsid w:val="00DF34B9"/>
    <w:rsid w:val="00DF60CC"/>
    <w:rsid w:val="00DF6AC4"/>
    <w:rsid w:val="00DF6D8E"/>
    <w:rsid w:val="00DF6DB0"/>
    <w:rsid w:val="00DF7538"/>
    <w:rsid w:val="00E000B6"/>
    <w:rsid w:val="00E00538"/>
    <w:rsid w:val="00E0269B"/>
    <w:rsid w:val="00E02A68"/>
    <w:rsid w:val="00E04468"/>
    <w:rsid w:val="00E04A4C"/>
    <w:rsid w:val="00E04AB0"/>
    <w:rsid w:val="00E04B85"/>
    <w:rsid w:val="00E053E3"/>
    <w:rsid w:val="00E056B1"/>
    <w:rsid w:val="00E05A45"/>
    <w:rsid w:val="00E05DA0"/>
    <w:rsid w:val="00E066F3"/>
    <w:rsid w:val="00E0780C"/>
    <w:rsid w:val="00E106FB"/>
    <w:rsid w:val="00E10BC6"/>
    <w:rsid w:val="00E10FBE"/>
    <w:rsid w:val="00E1104C"/>
    <w:rsid w:val="00E12E0E"/>
    <w:rsid w:val="00E136C8"/>
    <w:rsid w:val="00E13D28"/>
    <w:rsid w:val="00E13E23"/>
    <w:rsid w:val="00E13E56"/>
    <w:rsid w:val="00E14588"/>
    <w:rsid w:val="00E15779"/>
    <w:rsid w:val="00E16505"/>
    <w:rsid w:val="00E17482"/>
    <w:rsid w:val="00E20954"/>
    <w:rsid w:val="00E21C7F"/>
    <w:rsid w:val="00E2216B"/>
    <w:rsid w:val="00E24FBA"/>
    <w:rsid w:val="00E2586C"/>
    <w:rsid w:val="00E26990"/>
    <w:rsid w:val="00E271E0"/>
    <w:rsid w:val="00E303C4"/>
    <w:rsid w:val="00E306C1"/>
    <w:rsid w:val="00E308CC"/>
    <w:rsid w:val="00E30CD6"/>
    <w:rsid w:val="00E31198"/>
    <w:rsid w:val="00E317C3"/>
    <w:rsid w:val="00E31FBE"/>
    <w:rsid w:val="00E33940"/>
    <w:rsid w:val="00E33AF7"/>
    <w:rsid w:val="00E33D1E"/>
    <w:rsid w:val="00E33FAE"/>
    <w:rsid w:val="00E34A5F"/>
    <w:rsid w:val="00E35411"/>
    <w:rsid w:val="00E3613D"/>
    <w:rsid w:val="00E36490"/>
    <w:rsid w:val="00E366E1"/>
    <w:rsid w:val="00E36AA1"/>
    <w:rsid w:val="00E36C70"/>
    <w:rsid w:val="00E37243"/>
    <w:rsid w:val="00E3753E"/>
    <w:rsid w:val="00E3767D"/>
    <w:rsid w:val="00E37DBD"/>
    <w:rsid w:val="00E37EBE"/>
    <w:rsid w:val="00E40B38"/>
    <w:rsid w:val="00E40EE2"/>
    <w:rsid w:val="00E40F31"/>
    <w:rsid w:val="00E41422"/>
    <w:rsid w:val="00E417EA"/>
    <w:rsid w:val="00E42224"/>
    <w:rsid w:val="00E42A7B"/>
    <w:rsid w:val="00E432FB"/>
    <w:rsid w:val="00E43321"/>
    <w:rsid w:val="00E43FE9"/>
    <w:rsid w:val="00E45043"/>
    <w:rsid w:val="00E4579D"/>
    <w:rsid w:val="00E4733F"/>
    <w:rsid w:val="00E50004"/>
    <w:rsid w:val="00E506EB"/>
    <w:rsid w:val="00E51DC9"/>
    <w:rsid w:val="00E51E89"/>
    <w:rsid w:val="00E5224F"/>
    <w:rsid w:val="00E52313"/>
    <w:rsid w:val="00E528A2"/>
    <w:rsid w:val="00E53CEC"/>
    <w:rsid w:val="00E5413B"/>
    <w:rsid w:val="00E542D5"/>
    <w:rsid w:val="00E55FDB"/>
    <w:rsid w:val="00E56AF3"/>
    <w:rsid w:val="00E56D6B"/>
    <w:rsid w:val="00E56E65"/>
    <w:rsid w:val="00E5764C"/>
    <w:rsid w:val="00E601AD"/>
    <w:rsid w:val="00E6029E"/>
    <w:rsid w:val="00E60E61"/>
    <w:rsid w:val="00E60E67"/>
    <w:rsid w:val="00E60FBD"/>
    <w:rsid w:val="00E6147B"/>
    <w:rsid w:val="00E61730"/>
    <w:rsid w:val="00E6179E"/>
    <w:rsid w:val="00E61FF2"/>
    <w:rsid w:val="00E64651"/>
    <w:rsid w:val="00E64E98"/>
    <w:rsid w:val="00E654E1"/>
    <w:rsid w:val="00E65709"/>
    <w:rsid w:val="00E70C27"/>
    <w:rsid w:val="00E719ED"/>
    <w:rsid w:val="00E71AA5"/>
    <w:rsid w:val="00E71E88"/>
    <w:rsid w:val="00E7266E"/>
    <w:rsid w:val="00E732D1"/>
    <w:rsid w:val="00E7356E"/>
    <w:rsid w:val="00E747CB"/>
    <w:rsid w:val="00E74D7F"/>
    <w:rsid w:val="00E74F97"/>
    <w:rsid w:val="00E75893"/>
    <w:rsid w:val="00E75A27"/>
    <w:rsid w:val="00E77208"/>
    <w:rsid w:val="00E778FA"/>
    <w:rsid w:val="00E801D3"/>
    <w:rsid w:val="00E8050A"/>
    <w:rsid w:val="00E80583"/>
    <w:rsid w:val="00E8198F"/>
    <w:rsid w:val="00E82340"/>
    <w:rsid w:val="00E82656"/>
    <w:rsid w:val="00E8269D"/>
    <w:rsid w:val="00E82C7C"/>
    <w:rsid w:val="00E82F97"/>
    <w:rsid w:val="00E83682"/>
    <w:rsid w:val="00E83706"/>
    <w:rsid w:val="00E84165"/>
    <w:rsid w:val="00E8431D"/>
    <w:rsid w:val="00E8495B"/>
    <w:rsid w:val="00E84A30"/>
    <w:rsid w:val="00E857E0"/>
    <w:rsid w:val="00E85B0D"/>
    <w:rsid w:val="00E86380"/>
    <w:rsid w:val="00E86901"/>
    <w:rsid w:val="00E87DAC"/>
    <w:rsid w:val="00E90EBF"/>
    <w:rsid w:val="00E91C4A"/>
    <w:rsid w:val="00E921BD"/>
    <w:rsid w:val="00E92457"/>
    <w:rsid w:val="00E92A88"/>
    <w:rsid w:val="00E93D15"/>
    <w:rsid w:val="00E94074"/>
    <w:rsid w:val="00E948CD"/>
    <w:rsid w:val="00E949C3"/>
    <w:rsid w:val="00E94CBE"/>
    <w:rsid w:val="00E94FFF"/>
    <w:rsid w:val="00E95114"/>
    <w:rsid w:val="00E95A81"/>
    <w:rsid w:val="00E95D56"/>
    <w:rsid w:val="00E962F2"/>
    <w:rsid w:val="00E96C95"/>
    <w:rsid w:val="00E96D8B"/>
    <w:rsid w:val="00E96DFB"/>
    <w:rsid w:val="00E96E9D"/>
    <w:rsid w:val="00E97105"/>
    <w:rsid w:val="00EA035D"/>
    <w:rsid w:val="00EA03EB"/>
    <w:rsid w:val="00EA09BC"/>
    <w:rsid w:val="00EA10B5"/>
    <w:rsid w:val="00EA11B4"/>
    <w:rsid w:val="00EA1F09"/>
    <w:rsid w:val="00EA204B"/>
    <w:rsid w:val="00EA3B20"/>
    <w:rsid w:val="00EA412B"/>
    <w:rsid w:val="00EA4670"/>
    <w:rsid w:val="00EA5034"/>
    <w:rsid w:val="00EA63D3"/>
    <w:rsid w:val="00EA6822"/>
    <w:rsid w:val="00EA7724"/>
    <w:rsid w:val="00EA787A"/>
    <w:rsid w:val="00EB0101"/>
    <w:rsid w:val="00EB0900"/>
    <w:rsid w:val="00EB1829"/>
    <w:rsid w:val="00EB1C3A"/>
    <w:rsid w:val="00EB4707"/>
    <w:rsid w:val="00EB477E"/>
    <w:rsid w:val="00EB49BC"/>
    <w:rsid w:val="00EB5F32"/>
    <w:rsid w:val="00EB6C9D"/>
    <w:rsid w:val="00EB6DCA"/>
    <w:rsid w:val="00EB7C02"/>
    <w:rsid w:val="00EC017B"/>
    <w:rsid w:val="00EC128A"/>
    <w:rsid w:val="00EC1950"/>
    <w:rsid w:val="00EC3D19"/>
    <w:rsid w:val="00EC5175"/>
    <w:rsid w:val="00EC53C0"/>
    <w:rsid w:val="00EC5580"/>
    <w:rsid w:val="00EC6756"/>
    <w:rsid w:val="00ED0999"/>
    <w:rsid w:val="00ED13BF"/>
    <w:rsid w:val="00ED142E"/>
    <w:rsid w:val="00ED1C51"/>
    <w:rsid w:val="00ED1FA8"/>
    <w:rsid w:val="00ED2493"/>
    <w:rsid w:val="00ED3284"/>
    <w:rsid w:val="00ED3FE8"/>
    <w:rsid w:val="00ED40E6"/>
    <w:rsid w:val="00ED4169"/>
    <w:rsid w:val="00ED417F"/>
    <w:rsid w:val="00ED485C"/>
    <w:rsid w:val="00ED485D"/>
    <w:rsid w:val="00ED4EA3"/>
    <w:rsid w:val="00ED5A19"/>
    <w:rsid w:val="00ED5E8D"/>
    <w:rsid w:val="00ED61D4"/>
    <w:rsid w:val="00ED6601"/>
    <w:rsid w:val="00EE00B8"/>
    <w:rsid w:val="00EE0DA2"/>
    <w:rsid w:val="00EE1050"/>
    <w:rsid w:val="00EE1442"/>
    <w:rsid w:val="00EE1787"/>
    <w:rsid w:val="00EE2520"/>
    <w:rsid w:val="00EE27A2"/>
    <w:rsid w:val="00EE2E91"/>
    <w:rsid w:val="00EE33D7"/>
    <w:rsid w:val="00EE3F2B"/>
    <w:rsid w:val="00EE53F7"/>
    <w:rsid w:val="00EE5467"/>
    <w:rsid w:val="00EE60C5"/>
    <w:rsid w:val="00EE6576"/>
    <w:rsid w:val="00EE6585"/>
    <w:rsid w:val="00EE68D2"/>
    <w:rsid w:val="00EE7E6B"/>
    <w:rsid w:val="00EE7E71"/>
    <w:rsid w:val="00EF0044"/>
    <w:rsid w:val="00EF00DD"/>
    <w:rsid w:val="00EF090D"/>
    <w:rsid w:val="00EF1553"/>
    <w:rsid w:val="00EF22FF"/>
    <w:rsid w:val="00EF2F76"/>
    <w:rsid w:val="00EF2FD6"/>
    <w:rsid w:val="00EF3DE1"/>
    <w:rsid w:val="00EF4312"/>
    <w:rsid w:val="00EF4676"/>
    <w:rsid w:val="00EF48E7"/>
    <w:rsid w:val="00EF4C3F"/>
    <w:rsid w:val="00EF4FDB"/>
    <w:rsid w:val="00EF5FD8"/>
    <w:rsid w:val="00EF6CAE"/>
    <w:rsid w:val="00EF7976"/>
    <w:rsid w:val="00F009D0"/>
    <w:rsid w:val="00F01EF5"/>
    <w:rsid w:val="00F02100"/>
    <w:rsid w:val="00F02490"/>
    <w:rsid w:val="00F02CEA"/>
    <w:rsid w:val="00F02DAC"/>
    <w:rsid w:val="00F02F4E"/>
    <w:rsid w:val="00F033D8"/>
    <w:rsid w:val="00F03ECD"/>
    <w:rsid w:val="00F054D7"/>
    <w:rsid w:val="00F05573"/>
    <w:rsid w:val="00F066AD"/>
    <w:rsid w:val="00F06834"/>
    <w:rsid w:val="00F068C5"/>
    <w:rsid w:val="00F06FF8"/>
    <w:rsid w:val="00F07C65"/>
    <w:rsid w:val="00F10870"/>
    <w:rsid w:val="00F10E32"/>
    <w:rsid w:val="00F11759"/>
    <w:rsid w:val="00F127B6"/>
    <w:rsid w:val="00F12DB4"/>
    <w:rsid w:val="00F13987"/>
    <w:rsid w:val="00F13A0B"/>
    <w:rsid w:val="00F14408"/>
    <w:rsid w:val="00F148F9"/>
    <w:rsid w:val="00F1661B"/>
    <w:rsid w:val="00F1669C"/>
    <w:rsid w:val="00F167F3"/>
    <w:rsid w:val="00F16EFD"/>
    <w:rsid w:val="00F174F2"/>
    <w:rsid w:val="00F20253"/>
    <w:rsid w:val="00F220BD"/>
    <w:rsid w:val="00F223C7"/>
    <w:rsid w:val="00F23795"/>
    <w:rsid w:val="00F24DB3"/>
    <w:rsid w:val="00F25807"/>
    <w:rsid w:val="00F25DE9"/>
    <w:rsid w:val="00F2786E"/>
    <w:rsid w:val="00F27AAC"/>
    <w:rsid w:val="00F30118"/>
    <w:rsid w:val="00F309AA"/>
    <w:rsid w:val="00F310E3"/>
    <w:rsid w:val="00F3277A"/>
    <w:rsid w:val="00F33470"/>
    <w:rsid w:val="00F33CC0"/>
    <w:rsid w:val="00F33CEF"/>
    <w:rsid w:val="00F33DD3"/>
    <w:rsid w:val="00F3417C"/>
    <w:rsid w:val="00F342A0"/>
    <w:rsid w:val="00F36BF0"/>
    <w:rsid w:val="00F37059"/>
    <w:rsid w:val="00F3711C"/>
    <w:rsid w:val="00F37AB6"/>
    <w:rsid w:val="00F40B29"/>
    <w:rsid w:val="00F40D24"/>
    <w:rsid w:val="00F415F8"/>
    <w:rsid w:val="00F4565F"/>
    <w:rsid w:val="00F45B2D"/>
    <w:rsid w:val="00F45BB9"/>
    <w:rsid w:val="00F45F11"/>
    <w:rsid w:val="00F46150"/>
    <w:rsid w:val="00F4665C"/>
    <w:rsid w:val="00F46EA5"/>
    <w:rsid w:val="00F47D3C"/>
    <w:rsid w:val="00F5036F"/>
    <w:rsid w:val="00F5073F"/>
    <w:rsid w:val="00F5097C"/>
    <w:rsid w:val="00F50AB2"/>
    <w:rsid w:val="00F5252C"/>
    <w:rsid w:val="00F53405"/>
    <w:rsid w:val="00F53CBB"/>
    <w:rsid w:val="00F53F9C"/>
    <w:rsid w:val="00F5484E"/>
    <w:rsid w:val="00F5510D"/>
    <w:rsid w:val="00F55D5C"/>
    <w:rsid w:val="00F56737"/>
    <w:rsid w:val="00F568D4"/>
    <w:rsid w:val="00F56BED"/>
    <w:rsid w:val="00F5746A"/>
    <w:rsid w:val="00F57AA4"/>
    <w:rsid w:val="00F604CD"/>
    <w:rsid w:val="00F611C5"/>
    <w:rsid w:val="00F618DD"/>
    <w:rsid w:val="00F619DC"/>
    <w:rsid w:val="00F63B17"/>
    <w:rsid w:val="00F64159"/>
    <w:rsid w:val="00F642C3"/>
    <w:rsid w:val="00F64FEB"/>
    <w:rsid w:val="00F65174"/>
    <w:rsid w:val="00F66B7B"/>
    <w:rsid w:val="00F67992"/>
    <w:rsid w:val="00F67D5A"/>
    <w:rsid w:val="00F67FF5"/>
    <w:rsid w:val="00F70302"/>
    <w:rsid w:val="00F703E2"/>
    <w:rsid w:val="00F70C66"/>
    <w:rsid w:val="00F71CF4"/>
    <w:rsid w:val="00F71FCD"/>
    <w:rsid w:val="00F75E7C"/>
    <w:rsid w:val="00F76A41"/>
    <w:rsid w:val="00F76D51"/>
    <w:rsid w:val="00F76E9B"/>
    <w:rsid w:val="00F77A7A"/>
    <w:rsid w:val="00F804CA"/>
    <w:rsid w:val="00F80E5F"/>
    <w:rsid w:val="00F81DBA"/>
    <w:rsid w:val="00F81FF2"/>
    <w:rsid w:val="00F82172"/>
    <w:rsid w:val="00F83363"/>
    <w:rsid w:val="00F8356F"/>
    <w:rsid w:val="00F835D8"/>
    <w:rsid w:val="00F849F1"/>
    <w:rsid w:val="00F84DAC"/>
    <w:rsid w:val="00F85B34"/>
    <w:rsid w:val="00F86437"/>
    <w:rsid w:val="00F864FC"/>
    <w:rsid w:val="00F86BBF"/>
    <w:rsid w:val="00F86DC6"/>
    <w:rsid w:val="00F8789B"/>
    <w:rsid w:val="00F87B3C"/>
    <w:rsid w:val="00F9080A"/>
    <w:rsid w:val="00F90C80"/>
    <w:rsid w:val="00F91C7D"/>
    <w:rsid w:val="00F927F0"/>
    <w:rsid w:val="00F93375"/>
    <w:rsid w:val="00F9367C"/>
    <w:rsid w:val="00F93902"/>
    <w:rsid w:val="00F93F2C"/>
    <w:rsid w:val="00F941BD"/>
    <w:rsid w:val="00F95AC1"/>
    <w:rsid w:val="00F965D5"/>
    <w:rsid w:val="00F968FF"/>
    <w:rsid w:val="00F97F36"/>
    <w:rsid w:val="00FA0D97"/>
    <w:rsid w:val="00FA1615"/>
    <w:rsid w:val="00FA1AD1"/>
    <w:rsid w:val="00FA1ED5"/>
    <w:rsid w:val="00FA2EFE"/>
    <w:rsid w:val="00FA32C5"/>
    <w:rsid w:val="00FA41E6"/>
    <w:rsid w:val="00FA6901"/>
    <w:rsid w:val="00FA6FB1"/>
    <w:rsid w:val="00FA7464"/>
    <w:rsid w:val="00FB004B"/>
    <w:rsid w:val="00FB12C8"/>
    <w:rsid w:val="00FB134B"/>
    <w:rsid w:val="00FB181C"/>
    <w:rsid w:val="00FB1A22"/>
    <w:rsid w:val="00FB294E"/>
    <w:rsid w:val="00FB2C90"/>
    <w:rsid w:val="00FB3419"/>
    <w:rsid w:val="00FB3733"/>
    <w:rsid w:val="00FB47EA"/>
    <w:rsid w:val="00FB4B93"/>
    <w:rsid w:val="00FB50BC"/>
    <w:rsid w:val="00FB51B0"/>
    <w:rsid w:val="00FB51D6"/>
    <w:rsid w:val="00FB59B6"/>
    <w:rsid w:val="00FB5EBF"/>
    <w:rsid w:val="00FB603F"/>
    <w:rsid w:val="00FB7862"/>
    <w:rsid w:val="00FC091C"/>
    <w:rsid w:val="00FC0C16"/>
    <w:rsid w:val="00FC1D08"/>
    <w:rsid w:val="00FC2B53"/>
    <w:rsid w:val="00FC309A"/>
    <w:rsid w:val="00FC44BA"/>
    <w:rsid w:val="00FC4774"/>
    <w:rsid w:val="00FC49AF"/>
    <w:rsid w:val="00FC4FB2"/>
    <w:rsid w:val="00FC51AB"/>
    <w:rsid w:val="00FC6480"/>
    <w:rsid w:val="00FC64B5"/>
    <w:rsid w:val="00FC72CF"/>
    <w:rsid w:val="00FC73F1"/>
    <w:rsid w:val="00FC7AE5"/>
    <w:rsid w:val="00FD2310"/>
    <w:rsid w:val="00FD2583"/>
    <w:rsid w:val="00FD2F35"/>
    <w:rsid w:val="00FD3A52"/>
    <w:rsid w:val="00FD4657"/>
    <w:rsid w:val="00FD4917"/>
    <w:rsid w:val="00FD4B32"/>
    <w:rsid w:val="00FD5A2C"/>
    <w:rsid w:val="00FD673D"/>
    <w:rsid w:val="00FD7BB5"/>
    <w:rsid w:val="00FE0411"/>
    <w:rsid w:val="00FE0876"/>
    <w:rsid w:val="00FE0DC6"/>
    <w:rsid w:val="00FE100B"/>
    <w:rsid w:val="00FE1A46"/>
    <w:rsid w:val="00FE3178"/>
    <w:rsid w:val="00FE3800"/>
    <w:rsid w:val="00FE4BB7"/>
    <w:rsid w:val="00FE5AD8"/>
    <w:rsid w:val="00FE5C74"/>
    <w:rsid w:val="00FE6CB0"/>
    <w:rsid w:val="00FE7F37"/>
    <w:rsid w:val="00FE7FA5"/>
    <w:rsid w:val="00FF0FC0"/>
    <w:rsid w:val="00FF0FE6"/>
    <w:rsid w:val="00FF2131"/>
    <w:rsid w:val="00FF297A"/>
    <w:rsid w:val="00FF2A1A"/>
    <w:rsid w:val="00FF40B3"/>
    <w:rsid w:val="00FF4774"/>
    <w:rsid w:val="00FF4823"/>
    <w:rsid w:val="00FF48B0"/>
    <w:rsid w:val="00FF605E"/>
    <w:rsid w:val="10A17C21"/>
    <w:rsid w:val="1A32C5D6"/>
    <w:rsid w:val="23C1D210"/>
    <w:rsid w:val="329FC8BA"/>
    <w:rsid w:val="3701BFED"/>
    <w:rsid w:val="3CBDE251"/>
    <w:rsid w:val="483FD078"/>
    <w:rsid w:val="5DCD08D1"/>
    <w:rsid w:val="6AFDF9D2"/>
    <w:rsid w:val="78B3168F"/>
    <w:rsid w:val="7939280F"/>
    <w:rsid w:val="7BE16752"/>
    <w:rsid w:val="7DCF1F07"/>
    <w:rsid w:val="7FD56984"/>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AA6D0"/>
  <w15:chartTrackingRefBased/>
  <w15:docId w15:val="{B50F8849-C631-438D-98B7-6C3CDE1A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qFormat="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3C48DB"/>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3"/>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qFormat/>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qFormat/>
    <w:locked/>
    <w:rsid w:val="00F5073F"/>
    <w:pPr>
      <w:numPr>
        <w:ilvl w:val="6"/>
      </w:numPr>
      <w:outlineLvl w:val="6"/>
    </w:pPr>
    <w:rPr>
      <w:iCs w:val="0"/>
    </w:rPr>
  </w:style>
  <w:style w:type="paragraph" w:styleId="Heading8">
    <w:name w:val="heading 8"/>
    <w:basedOn w:val="Heading7"/>
    <w:next w:val="Normal"/>
    <w:link w:val="Heading8Char"/>
    <w:unhideWhenUsed/>
    <w:qFormat/>
    <w:locked/>
    <w:rsid w:val="00F5073F"/>
    <w:pPr>
      <w:numPr>
        <w:ilvl w:val="7"/>
      </w:numPr>
      <w:outlineLvl w:val="7"/>
    </w:pPr>
    <w:rPr>
      <w:sz w:val="21"/>
      <w:szCs w:val="21"/>
    </w:rPr>
  </w:style>
  <w:style w:type="paragraph" w:styleId="Heading9">
    <w:name w:val="heading 9"/>
    <w:basedOn w:val="Heading8"/>
    <w:next w:val="Normal"/>
    <w:link w:val="Heading9Char"/>
    <w:unhideWhenUsed/>
    <w:qFormat/>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7"/>
      </w:numPr>
    </w:pPr>
  </w:style>
  <w:style w:type="paragraph" w:customStyle="1" w:styleId="SecondlevelListParagraph">
    <w:name w:val="Second level List Paragraph"/>
    <w:basedOn w:val="FirstLevelListParagraph"/>
    <w:link w:val="SecondlevelListParagraphChar"/>
    <w:qFormat/>
    <w:locked/>
    <w:rsid w:val="00DE674C"/>
    <w:pPr>
      <w:numPr>
        <w:numId w:val="9"/>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B67C28"/>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4"/>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5"/>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6"/>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8"/>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customStyle="1" w:styleId="s">
    <w:name w:val="s"/>
    <w:basedOn w:val="DefaultParagraphFont"/>
    <w:rsid w:val="0041306C"/>
  </w:style>
  <w:style w:type="character" w:styleId="Mention">
    <w:name w:val="Mention"/>
    <w:basedOn w:val="DefaultParagraphFont"/>
    <w:uiPriority w:val="99"/>
    <w:unhideWhenUsed/>
    <w:rsid w:val="00F76E9B"/>
    <w:rPr>
      <w:color w:val="2B579A"/>
      <w:shd w:val="clear" w:color="auto" w:fill="E1DFDD"/>
    </w:rPr>
  </w:style>
  <w:style w:type="paragraph" w:customStyle="1" w:styleId="pf0">
    <w:name w:val="pf0"/>
    <w:basedOn w:val="Normal"/>
    <w:rsid w:val="0015766D"/>
    <w:pPr>
      <w:spacing w:before="100" w:beforeAutospacing="1" w:after="100" w:afterAutospacing="1" w:line="240" w:lineRule="auto"/>
      <w:jc w:val="left"/>
    </w:pPr>
    <w:rPr>
      <w:rFonts w:ascii="Times New Roman" w:eastAsia="Times New Roman" w:hAnsi="Times New Roman" w:cs="Times New Roman"/>
      <w:sz w:val="24"/>
      <w:szCs w:val="24"/>
      <w:lang w:val="fr-BE" w:eastAsia="fr-BE"/>
    </w:rPr>
  </w:style>
  <w:style w:type="character" w:customStyle="1" w:styleId="cf01">
    <w:name w:val="cf01"/>
    <w:basedOn w:val="DefaultParagraphFont"/>
    <w:rsid w:val="001576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501510562">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09865173">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067802461">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235890515">
      <w:bodyDiv w:val="1"/>
      <w:marLeft w:val="0"/>
      <w:marRight w:val="0"/>
      <w:marTop w:val="0"/>
      <w:marBottom w:val="0"/>
      <w:divBdr>
        <w:top w:val="none" w:sz="0" w:space="0" w:color="auto"/>
        <w:left w:val="none" w:sz="0" w:space="0" w:color="auto"/>
        <w:bottom w:val="none" w:sz="0" w:space="0" w:color="auto"/>
        <w:right w:val="none" w:sz="0" w:space="0" w:color="auto"/>
      </w:divBdr>
    </w:div>
    <w:div w:id="1278373819">
      <w:bodyDiv w:val="1"/>
      <w:marLeft w:val="0"/>
      <w:marRight w:val="0"/>
      <w:marTop w:val="0"/>
      <w:marBottom w:val="0"/>
      <w:divBdr>
        <w:top w:val="none" w:sz="0" w:space="0" w:color="auto"/>
        <w:left w:val="none" w:sz="0" w:space="0" w:color="auto"/>
        <w:bottom w:val="none" w:sz="0" w:space="0" w:color="auto"/>
        <w:right w:val="none" w:sz="0" w:space="0" w:color="auto"/>
      </w:divBdr>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38683088">
      <w:bodyDiv w:val="1"/>
      <w:marLeft w:val="0"/>
      <w:marRight w:val="0"/>
      <w:marTop w:val="0"/>
      <w:marBottom w:val="0"/>
      <w:divBdr>
        <w:top w:val="none" w:sz="0" w:space="0" w:color="auto"/>
        <w:left w:val="none" w:sz="0" w:space="0" w:color="auto"/>
        <w:bottom w:val="none" w:sz="0" w:space="0" w:color="auto"/>
        <w:right w:val="none" w:sz="0" w:space="0" w:color="auto"/>
      </w:divBdr>
      <w:divsChild>
        <w:div w:id="570693906">
          <w:marLeft w:val="0"/>
          <w:marRight w:val="0"/>
          <w:marTop w:val="0"/>
          <w:marBottom w:val="0"/>
          <w:divBdr>
            <w:top w:val="none" w:sz="0" w:space="0" w:color="auto"/>
            <w:left w:val="none" w:sz="0" w:space="0" w:color="auto"/>
            <w:bottom w:val="none" w:sz="0" w:space="0" w:color="auto"/>
            <w:right w:val="none" w:sz="0" w:space="0" w:color="auto"/>
          </w:divBdr>
          <w:divsChild>
            <w:div w:id="119126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 w:id="1854145217">
      <w:bodyDiv w:val="1"/>
      <w:marLeft w:val="0"/>
      <w:marRight w:val="0"/>
      <w:marTop w:val="0"/>
      <w:marBottom w:val="0"/>
      <w:divBdr>
        <w:top w:val="none" w:sz="0" w:space="0" w:color="auto"/>
        <w:left w:val="none" w:sz="0" w:space="0" w:color="auto"/>
        <w:bottom w:val="none" w:sz="0" w:space="0" w:color="auto"/>
        <w:right w:val="none" w:sz="0" w:space="0" w:color="auto"/>
      </w:divBdr>
    </w:div>
    <w:div w:id="1977637806">
      <w:bodyDiv w:val="1"/>
      <w:marLeft w:val="0"/>
      <w:marRight w:val="0"/>
      <w:marTop w:val="0"/>
      <w:marBottom w:val="0"/>
      <w:divBdr>
        <w:top w:val="none" w:sz="0" w:space="0" w:color="auto"/>
        <w:left w:val="none" w:sz="0" w:space="0" w:color="auto"/>
        <w:bottom w:val="none" w:sz="0" w:space="0" w:color="auto"/>
        <w:right w:val="none" w:sz="0" w:space="0" w:color="auto"/>
      </w:divBdr>
      <w:divsChild>
        <w:div w:id="345714104">
          <w:marLeft w:val="0"/>
          <w:marRight w:val="0"/>
          <w:marTop w:val="0"/>
          <w:marBottom w:val="0"/>
          <w:divBdr>
            <w:top w:val="none" w:sz="0" w:space="0" w:color="auto"/>
            <w:left w:val="none" w:sz="0" w:space="0" w:color="auto"/>
            <w:bottom w:val="none" w:sz="0" w:space="0" w:color="auto"/>
            <w:right w:val="none" w:sz="0" w:space="0" w:color="auto"/>
          </w:divBdr>
          <w:divsChild>
            <w:div w:id="182177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uanes.public.lu/fr/services-ligne/edouanes/LUCCS/National_Import_System.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05C83"/>
    <w:rsid w:val="00027689"/>
    <w:rsid w:val="00032069"/>
    <w:rsid w:val="00044E74"/>
    <w:rsid w:val="000655DB"/>
    <w:rsid w:val="00104007"/>
    <w:rsid w:val="0013127C"/>
    <w:rsid w:val="0013678E"/>
    <w:rsid w:val="00170354"/>
    <w:rsid w:val="001739DB"/>
    <w:rsid w:val="001A0E52"/>
    <w:rsid w:val="001A3FC2"/>
    <w:rsid w:val="001A7D3A"/>
    <w:rsid w:val="001B1060"/>
    <w:rsid w:val="001B2EB4"/>
    <w:rsid w:val="001F5FAE"/>
    <w:rsid w:val="00250F68"/>
    <w:rsid w:val="00262252"/>
    <w:rsid w:val="00267ACE"/>
    <w:rsid w:val="002913D5"/>
    <w:rsid w:val="002A0F94"/>
    <w:rsid w:val="002A44DC"/>
    <w:rsid w:val="002D6717"/>
    <w:rsid w:val="002E3DA8"/>
    <w:rsid w:val="00325851"/>
    <w:rsid w:val="003506C0"/>
    <w:rsid w:val="00361979"/>
    <w:rsid w:val="00371EBC"/>
    <w:rsid w:val="00381DBE"/>
    <w:rsid w:val="003A5FC1"/>
    <w:rsid w:val="003F3AE7"/>
    <w:rsid w:val="00407975"/>
    <w:rsid w:val="004159D2"/>
    <w:rsid w:val="00460476"/>
    <w:rsid w:val="004702A5"/>
    <w:rsid w:val="00477369"/>
    <w:rsid w:val="004838B7"/>
    <w:rsid w:val="00486F97"/>
    <w:rsid w:val="00495815"/>
    <w:rsid w:val="004A3889"/>
    <w:rsid w:val="004D7E1A"/>
    <w:rsid w:val="0051178B"/>
    <w:rsid w:val="005163EA"/>
    <w:rsid w:val="00516BC3"/>
    <w:rsid w:val="00524B45"/>
    <w:rsid w:val="00551183"/>
    <w:rsid w:val="0057003F"/>
    <w:rsid w:val="005713D6"/>
    <w:rsid w:val="005758CC"/>
    <w:rsid w:val="005843AB"/>
    <w:rsid w:val="005B4C67"/>
    <w:rsid w:val="005C0CEA"/>
    <w:rsid w:val="005D061A"/>
    <w:rsid w:val="005E61BA"/>
    <w:rsid w:val="0062060E"/>
    <w:rsid w:val="006336FB"/>
    <w:rsid w:val="006F6E97"/>
    <w:rsid w:val="007114B7"/>
    <w:rsid w:val="00720C31"/>
    <w:rsid w:val="00720FA8"/>
    <w:rsid w:val="00734DAA"/>
    <w:rsid w:val="00742780"/>
    <w:rsid w:val="007950D6"/>
    <w:rsid w:val="007D4D2C"/>
    <w:rsid w:val="0081183A"/>
    <w:rsid w:val="008141DE"/>
    <w:rsid w:val="00842AF8"/>
    <w:rsid w:val="00851531"/>
    <w:rsid w:val="00855374"/>
    <w:rsid w:val="00860FA3"/>
    <w:rsid w:val="008811DD"/>
    <w:rsid w:val="008C0D39"/>
    <w:rsid w:val="008E5A4F"/>
    <w:rsid w:val="008F7F2D"/>
    <w:rsid w:val="00935015"/>
    <w:rsid w:val="00942DEF"/>
    <w:rsid w:val="00943EE7"/>
    <w:rsid w:val="009746CA"/>
    <w:rsid w:val="00997393"/>
    <w:rsid w:val="009D1C41"/>
    <w:rsid w:val="009D51EB"/>
    <w:rsid w:val="009D7F1E"/>
    <w:rsid w:val="009F640F"/>
    <w:rsid w:val="00A1641B"/>
    <w:rsid w:val="00A35841"/>
    <w:rsid w:val="00A4559A"/>
    <w:rsid w:val="00A50F37"/>
    <w:rsid w:val="00A66FE3"/>
    <w:rsid w:val="00A8523C"/>
    <w:rsid w:val="00AA18AE"/>
    <w:rsid w:val="00B278DD"/>
    <w:rsid w:val="00B32141"/>
    <w:rsid w:val="00B60DE1"/>
    <w:rsid w:val="00B671E6"/>
    <w:rsid w:val="00C35315"/>
    <w:rsid w:val="00C3680B"/>
    <w:rsid w:val="00C91659"/>
    <w:rsid w:val="00C9384C"/>
    <w:rsid w:val="00C962E8"/>
    <w:rsid w:val="00CB78FD"/>
    <w:rsid w:val="00D06B12"/>
    <w:rsid w:val="00D604DD"/>
    <w:rsid w:val="00D642F3"/>
    <w:rsid w:val="00D82625"/>
    <w:rsid w:val="00D8546A"/>
    <w:rsid w:val="00DC3603"/>
    <w:rsid w:val="00DC44C1"/>
    <w:rsid w:val="00DD244A"/>
    <w:rsid w:val="00E11D4D"/>
    <w:rsid w:val="00E165FA"/>
    <w:rsid w:val="00E27365"/>
    <w:rsid w:val="00E35EFA"/>
    <w:rsid w:val="00E966CE"/>
    <w:rsid w:val="00EA0A3E"/>
    <w:rsid w:val="00EB49BC"/>
    <w:rsid w:val="00F03660"/>
    <w:rsid w:val="00F07D8E"/>
    <w:rsid w:val="00F43FA2"/>
    <w:rsid w:val="00F56D49"/>
    <w:rsid w:val="00F62163"/>
    <w:rsid w:val="00F83363"/>
    <w:rsid w:val="00F957F7"/>
    <w:rsid w:val="00FA0D5A"/>
    <w:rsid w:val="00FA4F9F"/>
    <w:rsid w:val="00FB3CCA"/>
    <w:rsid w:val="00FE15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7C862192193743BD93421FB93CC00A" ma:contentTypeVersion="2" ma:contentTypeDescription="Create a new document." ma:contentTypeScope="" ma:versionID="642bbee9dd76e6e24c5f506192ed13b6">
  <xsd:schema xmlns:xsd="http://www.w3.org/2001/XMLSchema" xmlns:xs="http://www.w3.org/2001/XMLSchema" xmlns:p="http://schemas.microsoft.com/office/2006/metadata/properties" xmlns:ns2="804bd109-01bc-4814-81b7-1e226a82bd8d" targetNamespace="http://schemas.microsoft.com/office/2006/metadata/properties" ma:root="true" ma:fieldsID="80bb010a6460e9761dcd5196fdfb2024" ns2:_="">
    <xsd:import namespace="804bd109-01bc-4814-81b7-1e226a82bd8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bd109-01bc-4814-81b7-1e226a82bd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customXml/itemProps2.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3.xml><?xml version="1.0" encoding="utf-8"?>
<ds:datastoreItem xmlns:ds="http://schemas.openxmlformats.org/officeDocument/2006/customXml" ds:itemID="{6D56A33B-FB02-4020-8768-D2F9AE43E6D2}"/>
</file>

<file path=customXml/itemProps4.xml><?xml version="1.0" encoding="utf-8"?>
<ds:datastoreItem xmlns:ds="http://schemas.openxmlformats.org/officeDocument/2006/customXml" ds:itemID="{D98E1AE0-8C6A-49DD-A194-EEB442D508AA}">
  <ds:schemaRefs>
    <ds:schemaRef ds:uri="http://schemas.microsoft.com/office/2006/metadata/properties"/>
    <ds:schemaRef ds:uri="http://schemas.microsoft.com/office/infopath/2007/PartnerControls"/>
    <ds:schemaRef ds:uri="61859769-f307-4b05-9f7b-037a85617573"/>
    <ds:schemaRef ds:uri="a0301910-1675-4698-9d3b-b567b1a6073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10291</Words>
  <Characters>56602</Characters>
  <Application>Microsoft Office Word</Application>
  <DocSecurity>0</DocSecurity>
  <Lines>471</Lines>
  <Paragraphs>133</Paragraphs>
  <ScaleCrop>false</ScaleCrop>
  <Company>Arηs Consulting</Company>
  <LinksUpToDate>false</LinksUpToDate>
  <CharactersWithSpaces>66760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Maxime Dalla Valle</cp:lastModifiedBy>
  <cp:revision>172</cp:revision>
  <dcterms:created xsi:type="dcterms:W3CDTF">2024-06-28T02:10:00Z</dcterms:created>
  <dcterms:modified xsi:type="dcterms:W3CDTF">2024-10-02T05:33:00Z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0x010100407C862192193743BD93421FB93CC00A</vt:lpwstr>
  </property>
  <property fmtid="{D5CDD505-2E9C-101B-9397-08002B2CF9AE}" pid="3" name="Order">
    <vt:r8>2634000</vt:r8>
  </property>
  <property fmtid="{D5CDD505-2E9C-101B-9397-08002B2CF9AE}" pid="4" name="MediaServiceImageTags">
    <vt:lpwstr/>
  </property>
  <property fmtid="{D5CDD505-2E9C-101B-9397-08002B2CF9AE}" pid="5" name="GrammarlyDocumentId">
    <vt:lpwstr>9ef648c35ad1484b2f98d64e11c5c09d20597b8e3d0321dc2eeced2d399eb444</vt:lpwstr>
  </property>
</Properties>
</file>